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9832" w14:textId="77777777" w:rsidR="00F3280B" w:rsidRPr="00AD6C62" w:rsidRDefault="008F2FCD" w:rsidP="00715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a-GE"/>
        </w:rPr>
      </w:pPr>
      <w:r w:rsidRPr="00AD6C62">
        <w:rPr>
          <w:rFonts w:ascii="Sylfaen" w:hAnsi="Sylfaen" w:cs="Sylfaen"/>
          <w:b/>
          <w:sz w:val="32"/>
          <w:szCs w:val="32"/>
          <w:lang w:val="ka-GE"/>
        </w:rPr>
        <w:t>შპს</w:t>
      </w:r>
      <w:r w:rsidRPr="00AD6C62">
        <w:rPr>
          <w:rFonts w:ascii="Times New Roman" w:hAnsi="Times New Roman" w:cs="Times New Roman"/>
          <w:b/>
          <w:sz w:val="32"/>
          <w:szCs w:val="32"/>
          <w:lang w:val="ka-GE"/>
        </w:rPr>
        <w:t xml:space="preserve"> ,,</w:t>
      </w:r>
      <w:r w:rsidRPr="00AD6C62">
        <w:rPr>
          <w:rFonts w:ascii="Sylfaen" w:hAnsi="Sylfaen" w:cs="Sylfaen"/>
          <w:b/>
          <w:sz w:val="32"/>
          <w:szCs w:val="32"/>
          <w:lang w:val="ka-GE"/>
        </w:rPr>
        <w:t>ლუკოილ</w:t>
      </w:r>
      <w:r w:rsidRPr="00AD6C62">
        <w:rPr>
          <w:rFonts w:ascii="Times New Roman" w:hAnsi="Times New Roman" w:cs="Times New Roman"/>
          <w:b/>
          <w:sz w:val="32"/>
          <w:szCs w:val="32"/>
          <w:lang w:val="ka-GE"/>
        </w:rPr>
        <w:t>-</w:t>
      </w:r>
      <w:r w:rsidR="00F3280B" w:rsidRPr="00AD6C62">
        <w:rPr>
          <w:rFonts w:ascii="Sylfaen" w:hAnsi="Sylfaen" w:cs="Sylfaen"/>
          <w:b/>
          <w:sz w:val="32"/>
          <w:szCs w:val="32"/>
          <w:lang w:val="ka-GE"/>
        </w:rPr>
        <w:t>ჯორჯია</w:t>
      </w:r>
      <w:r w:rsidR="00F3280B" w:rsidRPr="00AD6C62">
        <w:rPr>
          <w:rFonts w:ascii="Times New Roman" w:hAnsi="Times New Roman" w:cs="Times New Roman"/>
          <w:b/>
          <w:sz w:val="32"/>
          <w:szCs w:val="32"/>
          <w:lang w:val="ka-GE"/>
        </w:rPr>
        <w:t xml:space="preserve">”, </w:t>
      </w:r>
      <w:r w:rsidR="00F3280B" w:rsidRPr="00AD6C62">
        <w:rPr>
          <w:rFonts w:ascii="Sylfaen" w:hAnsi="Sylfaen" w:cs="Sylfaen"/>
          <w:b/>
          <w:sz w:val="32"/>
          <w:szCs w:val="32"/>
          <w:lang w:val="ka-GE"/>
        </w:rPr>
        <w:t>ნავთობბაზა</w:t>
      </w:r>
      <w:r w:rsidR="00F3280B" w:rsidRPr="00AD6C62">
        <w:rPr>
          <w:rFonts w:ascii="Times New Roman" w:hAnsi="Times New Roman" w:cs="Times New Roman"/>
          <w:b/>
          <w:sz w:val="32"/>
          <w:szCs w:val="32"/>
          <w:lang w:val="ka-GE"/>
        </w:rPr>
        <w:t xml:space="preserve"> </w:t>
      </w:r>
      <w:r w:rsidR="00F3280B" w:rsidRPr="00AD6C62">
        <w:rPr>
          <w:rFonts w:ascii="Sylfaen" w:hAnsi="Sylfaen" w:cs="Sylfaen"/>
          <w:b/>
          <w:sz w:val="32"/>
          <w:szCs w:val="32"/>
          <w:lang w:val="ka-GE"/>
        </w:rPr>
        <w:t>ძეგვის</w:t>
      </w:r>
    </w:p>
    <w:p w14:paraId="1D1D7E79" w14:textId="77777777" w:rsidR="00CE1B0A" w:rsidRPr="00AD6C62" w:rsidRDefault="00F3280B" w:rsidP="00F32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C62">
        <w:rPr>
          <w:rFonts w:ascii="Sylfaen" w:hAnsi="Sylfaen" w:cs="Sylfaen"/>
          <w:b/>
          <w:sz w:val="32"/>
          <w:szCs w:val="32"/>
          <w:lang w:val="ka-GE"/>
        </w:rPr>
        <w:t>ოფისის</w:t>
      </w:r>
      <w:r w:rsidRPr="00AD6C62">
        <w:rPr>
          <w:rFonts w:ascii="Times New Roman" w:hAnsi="Times New Roman" w:cs="Times New Roman"/>
          <w:b/>
          <w:sz w:val="32"/>
          <w:szCs w:val="32"/>
          <w:lang w:val="ka-GE"/>
        </w:rPr>
        <w:t xml:space="preserve"> </w:t>
      </w:r>
      <w:r w:rsidRPr="00AD6C62">
        <w:rPr>
          <w:rFonts w:ascii="Sylfaen" w:hAnsi="Sylfaen" w:cs="Sylfaen"/>
          <w:b/>
          <w:sz w:val="32"/>
          <w:szCs w:val="32"/>
          <w:lang w:val="ka-GE"/>
        </w:rPr>
        <w:t>დაცვის</w:t>
      </w:r>
      <w:r w:rsidRPr="00AD6C62">
        <w:rPr>
          <w:rFonts w:ascii="Times New Roman" w:hAnsi="Times New Roman" w:cs="Times New Roman"/>
          <w:b/>
          <w:sz w:val="32"/>
          <w:szCs w:val="32"/>
          <w:lang w:val="ka-GE"/>
        </w:rPr>
        <w:t xml:space="preserve"> </w:t>
      </w:r>
      <w:r w:rsidRPr="00AD6C62">
        <w:rPr>
          <w:rFonts w:ascii="Sylfaen" w:hAnsi="Sylfaen" w:cs="Sylfaen"/>
          <w:b/>
          <w:sz w:val="32"/>
          <w:szCs w:val="32"/>
          <w:lang w:val="ka-GE"/>
        </w:rPr>
        <w:t>მომსახურების</w:t>
      </w:r>
      <w:r w:rsidRPr="00AD6C62">
        <w:rPr>
          <w:rFonts w:ascii="Times New Roman" w:hAnsi="Times New Roman" w:cs="Times New Roman"/>
          <w:b/>
          <w:sz w:val="32"/>
          <w:szCs w:val="32"/>
          <w:lang w:val="ka-GE"/>
        </w:rPr>
        <w:t xml:space="preserve"> </w:t>
      </w:r>
      <w:r w:rsidRPr="00AD6C62">
        <w:rPr>
          <w:rFonts w:ascii="Sylfaen" w:hAnsi="Sylfaen" w:cs="Sylfaen"/>
          <w:b/>
          <w:sz w:val="32"/>
          <w:szCs w:val="32"/>
          <w:lang w:val="ka-GE"/>
        </w:rPr>
        <w:t>ტექნიკური</w:t>
      </w:r>
      <w:r w:rsidRPr="00AD6C62">
        <w:rPr>
          <w:rFonts w:ascii="Times New Roman" w:hAnsi="Times New Roman" w:cs="Times New Roman"/>
          <w:b/>
          <w:sz w:val="32"/>
          <w:szCs w:val="32"/>
          <w:lang w:val="ka-GE"/>
        </w:rPr>
        <w:t xml:space="preserve"> </w:t>
      </w:r>
      <w:r w:rsidRPr="00AD6C62">
        <w:rPr>
          <w:rFonts w:ascii="Sylfaen" w:hAnsi="Sylfaen" w:cs="Sylfaen"/>
          <w:b/>
          <w:sz w:val="32"/>
          <w:szCs w:val="32"/>
          <w:lang w:val="ka-GE"/>
        </w:rPr>
        <w:t>დავალება</w:t>
      </w:r>
    </w:p>
    <w:p w14:paraId="0F89A64D" w14:textId="77777777" w:rsidR="00F3280B" w:rsidRPr="00AD6C62" w:rsidRDefault="00F3280B" w:rsidP="00F32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BD903F" w14:textId="69BA7B5E" w:rsidR="00815F94" w:rsidRPr="00AD6C62" w:rsidRDefault="00F3280B" w:rsidP="00CE1B0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b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103" w:rsidRPr="00AD6C62">
        <w:rPr>
          <w:rFonts w:ascii="Sylfaen" w:hAnsi="Sylfaen" w:cs="Sylfaen"/>
          <w:b/>
          <w:sz w:val="24"/>
          <w:szCs w:val="24"/>
        </w:rPr>
        <w:t>მომსახურების</w:t>
      </w:r>
      <w:proofErr w:type="spellEnd"/>
      <w:r w:rsidR="00744103"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103" w:rsidRPr="00AD6C62">
        <w:rPr>
          <w:rFonts w:ascii="Sylfaen" w:hAnsi="Sylfaen" w:cs="Sylfaen"/>
          <w:b/>
          <w:sz w:val="24"/>
          <w:szCs w:val="24"/>
        </w:rPr>
        <w:t>დასახელება</w:t>
      </w:r>
      <w:proofErr w:type="spellEnd"/>
      <w:r w:rsidR="00744103"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103" w:rsidRPr="00AD6C62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44103"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103" w:rsidRPr="00AD6C62">
        <w:rPr>
          <w:rFonts w:ascii="Sylfaen" w:hAnsi="Sylfaen" w:cs="Sylfaen"/>
          <w:b/>
          <w:sz w:val="24"/>
          <w:szCs w:val="24"/>
        </w:rPr>
        <w:t>ვადები</w:t>
      </w:r>
      <w:proofErr w:type="spellEnd"/>
      <w:r w:rsidR="00744103"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32DE61" w14:textId="77777777" w:rsidR="00335FFF" w:rsidRPr="00AD6C62" w:rsidRDefault="00F7197A" w:rsidP="00335FFF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51714259"/>
      <w:proofErr w:type="spellStart"/>
      <w:proofErr w:type="gramStart"/>
      <w:r w:rsidRPr="00AD6C62">
        <w:rPr>
          <w:rFonts w:ascii="Sylfaen" w:hAnsi="Sylfaen" w:cs="Sylfaen"/>
          <w:sz w:val="24"/>
          <w:szCs w:val="24"/>
        </w:rPr>
        <w:t>შპს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AD6C62">
        <w:rPr>
          <w:rFonts w:ascii="Sylfaen" w:hAnsi="Sylfaen" w:cs="Sylfaen"/>
          <w:sz w:val="24"/>
          <w:szCs w:val="24"/>
        </w:rPr>
        <w:t>ლუკოილ</w:t>
      </w:r>
      <w:proofErr w:type="spellEnd"/>
      <w:proofErr w:type="gramEnd"/>
      <w:r w:rsidRPr="00AD6C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6C62">
        <w:rPr>
          <w:rFonts w:ascii="Sylfaen" w:hAnsi="Sylfaen" w:cs="Sylfaen"/>
          <w:sz w:val="24"/>
          <w:szCs w:val="24"/>
        </w:rPr>
        <w:t>ჯორჯია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>»-</w:t>
      </w:r>
      <w:r w:rsidRPr="00AD6C62">
        <w:rPr>
          <w:rFonts w:ascii="Sylfaen" w:hAnsi="Sylfaen" w:cs="Sylfaen"/>
          <w:sz w:val="24"/>
          <w:szCs w:val="24"/>
        </w:rPr>
        <w:t>ს</w:t>
      </w:r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</w:t>
      </w:r>
      <w:r w:rsidR="005C351F" w:rsidRPr="00AD6C62">
        <w:rPr>
          <w:rFonts w:ascii="Sylfaen" w:hAnsi="Sylfaen" w:cs="Sylfaen"/>
          <w:sz w:val="24"/>
          <w:szCs w:val="24"/>
        </w:rPr>
        <w:t>ების</w:t>
      </w:r>
      <w:proofErr w:type="spellEnd"/>
      <w:r w:rsidR="005C351F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დაცვა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ობიექტების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ჩამონათვალი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პირობები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მოცემულია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დანართ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r w:rsidR="00715FBD" w:rsidRPr="00AD6C62">
        <w:rPr>
          <w:rFonts w:ascii="Times New Roman" w:hAnsi="Times New Roman" w:cs="Times New Roman"/>
          <w:sz w:val="24"/>
          <w:szCs w:val="24"/>
        </w:rPr>
        <w:t>№ 1</w:t>
      </w:r>
      <w:r w:rsidR="001A2482" w:rsidRPr="00AD6C62">
        <w:rPr>
          <w:rFonts w:ascii="Times New Roman" w:hAnsi="Times New Roman" w:cs="Times New Roman"/>
          <w:sz w:val="24"/>
          <w:szCs w:val="24"/>
        </w:rPr>
        <w:t>-</w:t>
      </w:r>
      <w:r w:rsidR="001A2482" w:rsidRPr="00AD6C62">
        <w:rPr>
          <w:rFonts w:ascii="Sylfaen" w:hAnsi="Sylfaen" w:cs="Sylfaen"/>
          <w:sz w:val="24"/>
          <w:szCs w:val="24"/>
        </w:rPr>
        <w:t>ში</w:t>
      </w:r>
      <w:r w:rsidR="00715FBD" w:rsidRPr="00AD6C62">
        <w:rPr>
          <w:rFonts w:ascii="Times New Roman" w:hAnsi="Times New Roman" w:cs="Times New Roman"/>
          <w:sz w:val="24"/>
          <w:szCs w:val="24"/>
        </w:rPr>
        <w:t>).</w:t>
      </w:r>
    </w:p>
    <w:p w14:paraId="54026A2B" w14:textId="0D8A23AE" w:rsidR="00E45BF8" w:rsidRPr="00AD6C62" w:rsidRDefault="001A2482" w:rsidP="00335FFF">
      <w:pPr>
        <w:pStyle w:val="ListParagraph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  <w:highlight w:val="yellow"/>
        </w:rPr>
        <w:t>მომსახურების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  <w:highlight w:val="yellow"/>
        </w:rPr>
        <w:t>გაწევის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AD6C62">
        <w:rPr>
          <w:rFonts w:ascii="Sylfaen" w:hAnsi="Sylfaen" w:cs="Sylfaen"/>
          <w:sz w:val="24"/>
          <w:szCs w:val="24"/>
          <w:highlight w:val="yellow"/>
        </w:rPr>
        <w:t>ვადები</w:t>
      </w:r>
      <w:proofErr w:type="spellEnd"/>
      <w:r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bookmarkEnd w:id="0"/>
      <w:r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 00</w:t>
      </w:r>
      <w:proofErr w:type="gramEnd"/>
      <w:r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D6C62">
        <w:rPr>
          <w:rFonts w:ascii="Sylfaen" w:hAnsi="Sylfaen" w:cs="Sylfaen"/>
          <w:sz w:val="24"/>
          <w:szCs w:val="24"/>
          <w:highlight w:val="yellow"/>
        </w:rPr>
        <w:t>საათი</w:t>
      </w:r>
      <w:r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.00 </w:t>
      </w:r>
      <w:proofErr w:type="spellStart"/>
      <w:r w:rsidRPr="00AD6C62">
        <w:rPr>
          <w:rFonts w:ascii="Sylfaen" w:hAnsi="Sylfaen" w:cs="Sylfaen"/>
          <w:sz w:val="24"/>
          <w:szCs w:val="24"/>
          <w:highlight w:val="yellow"/>
        </w:rPr>
        <w:t>წთ</w:t>
      </w:r>
      <w:proofErr w:type="spellEnd"/>
      <w:r w:rsidRPr="00AD6C6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81028"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3510C"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01.12.2020 г. 00 </w:t>
      </w:r>
      <w:r w:rsidRPr="00AD6C62">
        <w:rPr>
          <w:rFonts w:ascii="Sylfaen" w:hAnsi="Sylfaen" w:cs="Sylfaen"/>
          <w:sz w:val="24"/>
          <w:szCs w:val="24"/>
          <w:highlight w:val="yellow"/>
        </w:rPr>
        <w:t>ს</w:t>
      </w:r>
      <w:r w:rsidR="00C3510C"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. 00 </w:t>
      </w:r>
      <w:proofErr w:type="spellStart"/>
      <w:r w:rsidRPr="00AD6C62">
        <w:rPr>
          <w:rFonts w:ascii="Sylfaen" w:hAnsi="Sylfaen" w:cs="Sylfaen"/>
          <w:sz w:val="24"/>
          <w:szCs w:val="24"/>
          <w:highlight w:val="yellow"/>
        </w:rPr>
        <w:t>წთ</w:t>
      </w:r>
      <w:proofErr w:type="spellEnd"/>
      <w:r w:rsidR="00C3510C" w:rsidRPr="00AD6C62">
        <w:rPr>
          <w:rFonts w:ascii="Times New Roman" w:hAnsi="Times New Roman" w:cs="Times New Roman"/>
          <w:sz w:val="24"/>
          <w:szCs w:val="24"/>
          <w:highlight w:val="yellow"/>
        </w:rPr>
        <w:t>. 01.12.2022</w:t>
      </w:r>
      <w:r w:rsidR="00281028" w:rsidRPr="00AD6C62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14:paraId="0787882E" w14:textId="77777777" w:rsidR="00335FFF" w:rsidRPr="00AD6C62" w:rsidRDefault="00335FFF" w:rsidP="00335FFF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AFD9D2" w14:textId="5E39361D" w:rsidR="00767488" w:rsidRPr="00AD6C62" w:rsidRDefault="001A2482" w:rsidP="00767488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C62">
        <w:rPr>
          <w:rFonts w:ascii="Sylfaen" w:hAnsi="Sylfaen" w:cs="Sylfaen"/>
          <w:b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მომსახურების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გამოყენების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მიზანი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44434" w14:textId="75800880" w:rsidR="00767488" w:rsidRPr="00AD6C62" w:rsidRDefault="00335FFF" w:rsidP="00335F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AD6C62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ობიექტების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კომპლექსური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უსაფრთხოების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შიდა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ობიექტებზე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დაშვების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კონტროლის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თანამშრომლებისა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მომხმარებლების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სიცოცხლისა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ჯანმრთელობის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დაცვა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ობიექტების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არსებული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ქონებისა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მატერიალური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ფასეულობების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დაცვა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დანაშაულ</w:t>
      </w:r>
      <w:bookmarkStart w:id="1" w:name="_GoBack"/>
      <w:bookmarkEnd w:id="1"/>
      <w:r w:rsidR="001A2482" w:rsidRPr="00AD6C62">
        <w:rPr>
          <w:rFonts w:ascii="Sylfaen" w:hAnsi="Sylfaen" w:cs="Sylfaen"/>
          <w:sz w:val="24"/>
          <w:szCs w:val="24"/>
        </w:rPr>
        <w:t>ებრივი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სხვა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უკანონო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ხელყოფის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82" w:rsidRPr="00AD6C62">
        <w:rPr>
          <w:rFonts w:ascii="Sylfaen" w:hAnsi="Sylfaen" w:cs="Sylfaen"/>
          <w:sz w:val="24"/>
          <w:szCs w:val="24"/>
        </w:rPr>
        <w:t>აღკვეთა</w:t>
      </w:r>
      <w:proofErr w:type="spellEnd"/>
      <w:r w:rsidR="001A2482" w:rsidRPr="00AD6C62">
        <w:rPr>
          <w:rFonts w:ascii="Times New Roman" w:hAnsi="Times New Roman" w:cs="Times New Roman"/>
          <w:sz w:val="24"/>
          <w:szCs w:val="24"/>
        </w:rPr>
        <w:t>.</w:t>
      </w:r>
    </w:p>
    <w:p w14:paraId="1995003C" w14:textId="745A6B09" w:rsidR="00432288" w:rsidRPr="00AD6C62" w:rsidRDefault="00870413" w:rsidP="0087041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C62">
        <w:rPr>
          <w:rFonts w:ascii="Sylfaen" w:hAnsi="Sylfaen" w:cs="Sylfaen"/>
          <w:b/>
          <w:sz w:val="24"/>
          <w:szCs w:val="24"/>
        </w:rPr>
        <w:t>დაცვოს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მომსახურებისთვის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ძირითადი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მოთხოვნები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F0CA2" w14:textId="6BAEDDD8" w:rsidR="007B79EA" w:rsidRPr="00AD6C62" w:rsidRDefault="007B79EA" w:rsidP="007B79EA">
      <w:pPr>
        <w:pStyle w:val="ListParagraph"/>
        <w:widowControl w:val="0"/>
        <w:numPr>
          <w:ilvl w:val="1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0" w:right="-4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დაცვის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ძირითადი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მიზანი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6C62">
        <w:rPr>
          <w:rFonts w:ascii="Sylfaen" w:hAnsi="Sylfaen" w:cs="Sylfaen"/>
          <w:sz w:val="24"/>
          <w:szCs w:val="24"/>
        </w:rPr>
        <w:t>შიდა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ობიექტებზე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დაშვების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კონტროლის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თანამშრომლებისა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მომხმარებლების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სიცოცხლისა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ჯანმრთელობის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არსებული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ქონებისა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მატერიალური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ფასეულობების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დანაშაულებრივი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სხვა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უკანონო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ხელყოფის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აღკვეთა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დამკვეთის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ობიექტებზე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>.</w:t>
      </w:r>
    </w:p>
    <w:p w14:paraId="43694303" w14:textId="2DE4085D" w:rsidR="00432288" w:rsidRPr="00AD6C62" w:rsidRDefault="007B79EA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შემსრულებელს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ჰყავს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მომზადებულ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თანამშრომლები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შემსრულებლის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თანამშრომლებმა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უნდა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იცოდნენ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დაცვის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ტექნიკური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საშუალებების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გამოყენება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დაშვების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სისტემის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კონტროლი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ვიდეოთვალთვალი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დაცვის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სახანძრო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სიგნალიზაცია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გამაფრთილებელი</w:t>
      </w:r>
      <w:proofErr w:type="spellEnd"/>
      <w:proofErr w:type="gram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სისტემები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განგაშის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ღილაკი</w:t>
      </w:r>
      <w:proofErr w:type="spellEnd"/>
      <w:r w:rsidR="003A0177"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83CA9A0" w14:textId="6E7CE6EA" w:rsidR="00E95534" w:rsidRPr="00AD6C62" w:rsidRDefault="003A0177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შემსრულებელს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უნდა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ჰყავდეს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საჭირო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რაოდენობა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AD6C62">
        <w:rPr>
          <w:rFonts w:ascii="Sylfaen" w:hAnsi="Sylfaen" w:cs="Sylfaen"/>
          <w:sz w:val="24"/>
          <w:szCs w:val="24"/>
        </w:rPr>
        <w:t>წლამდე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რომლებსაც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გავლილი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აქვთ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მოსამაზადებელი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კურსები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6C62">
        <w:rPr>
          <w:rFonts w:ascii="Sylfaen" w:hAnsi="Sylfaen" w:cs="Sylfaen"/>
          <w:sz w:val="24"/>
          <w:szCs w:val="24"/>
        </w:rPr>
        <w:t>უნდა</w:t>
      </w:r>
      <w:proofErr w:type="spellEnd"/>
      <w:proofErr w:type="gram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79" w:rsidRPr="00AD6C62">
        <w:rPr>
          <w:rFonts w:ascii="Sylfaen" w:hAnsi="Sylfaen" w:cs="Sylfaen"/>
          <w:sz w:val="24"/>
          <w:szCs w:val="24"/>
        </w:rPr>
        <w:t>ჰქონდეთ</w:t>
      </w:r>
      <w:proofErr w:type="spellEnd"/>
      <w:r w:rsidR="00290A79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79" w:rsidRPr="00AD6C62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="00290A79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BE" w:rsidRPr="00AD6C62">
        <w:rPr>
          <w:rFonts w:ascii="Sylfaen" w:hAnsi="Sylfaen" w:cs="Sylfaen"/>
          <w:sz w:val="24"/>
          <w:szCs w:val="24"/>
        </w:rPr>
        <w:t>ცვლა</w:t>
      </w:r>
      <w:proofErr w:type="spellEnd"/>
      <w:r w:rsidR="00290A79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79" w:rsidRPr="00AD6C62">
        <w:rPr>
          <w:rFonts w:ascii="Sylfaen" w:hAnsi="Sylfaen" w:cs="Sylfaen"/>
          <w:sz w:val="24"/>
          <w:szCs w:val="24"/>
        </w:rPr>
        <w:t>დამკვეთის</w:t>
      </w:r>
      <w:proofErr w:type="spellEnd"/>
      <w:r w:rsidR="00290A79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A79" w:rsidRPr="00AD6C62">
        <w:rPr>
          <w:rFonts w:ascii="Sylfaen" w:hAnsi="Sylfaen" w:cs="Sylfaen"/>
          <w:sz w:val="24"/>
          <w:szCs w:val="24"/>
        </w:rPr>
        <w:t>დანართ</w:t>
      </w:r>
      <w:proofErr w:type="spellEnd"/>
      <w:r w:rsidR="00290A79" w:rsidRPr="00AD6C62">
        <w:rPr>
          <w:rFonts w:ascii="Times New Roman" w:hAnsi="Times New Roman" w:cs="Times New Roman"/>
          <w:sz w:val="24"/>
          <w:szCs w:val="24"/>
        </w:rPr>
        <w:t xml:space="preserve"> </w:t>
      </w:r>
      <w:r w:rsidR="00E95534" w:rsidRPr="00AD6C62">
        <w:rPr>
          <w:rFonts w:ascii="Times New Roman" w:hAnsi="Times New Roman" w:cs="Times New Roman"/>
          <w:sz w:val="24"/>
          <w:szCs w:val="24"/>
        </w:rPr>
        <w:t>№ 1</w:t>
      </w:r>
      <w:r w:rsidR="00AF78BE" w:rsidRPr="00AD6C6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AF78BE" w:rsidRPr="00AD6C62">
        <w:rPr>
          <w:rFonts w:ascii="Sylfaen" w:hAnsi="Sylfaen" w:cs="Sylfaen"/>
          <w:sz w:val="24"/>
          <w:szCs w:val="24"/>
        </w:rPr>
        <w:t>ში</w:t>
      </w:r>
      <w:proofErr w:type="spellEnd"/>
      <w:r w:rsidR="00AF78BE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BE" w:rsidRPr="00AD6C62">
        <w:rPr>
          <w:rFonts w:ascii="Sylfaen" w:hAnsi="Sylfaen" w:cs="Sylfaen"/>
          <w:sz w:val="24"/>
          <w:szCs w:val="24"/>
        </w:rPr>
        <w:t>მითითებულ</w:t>
      </w:r>
      <w:proofErr w:type="spellEnd"/>
      <w:r w:rsidR="00AF78BE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BE" w:rsidRPr="00AD6C62">
        <w:rPr>
          <w:rFonts w:ascii="Sylfaen" w:hAnsi="Sylfaen" w:cs="Sylfaen"/>
          <w:sz w:val="24"/>
          <w:szCs w:val="24"/>
        </w:rPr>
        <w:t>ობიექტებზე</w:t>
      </w:r>
      <w:proofErr w:type="spellEnd"/>
      <w:r w:rsidR="00AF78BE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BE" w:rsidRPr="00AD6C62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="00AF78BE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BE" w:rsidRPr="00AD6C62">
        <w:rPr>
          <w:rFonts w:ascii="Sylfaen" w:hAnsi="Sylfaen" w:cs="Sylfaen"/>
          <w:sz w:val="24"/>
          <w:szCs w:val="24"/>
        </w:rPr>
        <w:t>გასაწევად</w:t>
      </w:r>
      <w:proofErr w:type="spellEnd"/>
      <w:r w:rsidR="00AF78BE" w:rsidRPr="00AD6C62">
        <w:rPr>
          <w:rFonts w:ascii="Times New Roman" w:hAnsi="Times New Roman" w:cs="Times New Roman"/>
          <w:sz w:val="24"/>
          <w:szCs w:val="24"/>
        </w:rPr>
        <w:t>.</w:t>
      </w:r>
      <w:r w:rsidR="00E95534" w:rsidRPr="00AD6C62">
        <w:rPr>
          <w:rFonts w:ascii="Times New Roman" w:hAnsi="Times New Roman" w:cs="Times New Roman"/>
          <w:sz w:val="24"/>
          <w:szCs w:val="24"/>
        </w:rPr>
        <w:t>.</w:t>
      </w:r>
    </w:p>
    <w:p w14:paraId="0A44294F" w14:textId="1B7CC5A8" w:rsidR="00E95534" w:rsidRPr="00AD6C62" w:rsidRDefault="00AF78BE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შემსრულებლის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თანამშრომლები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რომლებიც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მომსახურებას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გაუწევენ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დამკვეთს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უნდა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იყვნენ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აღჭურვილნი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სპეციალური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საშუალებების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კომპლექტითა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შეიარაღებით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3F1686E" w14:textId="703CB1B4" w:rsidR="00B523C4" w:rsidRPr="00AD6C62" w:rsidRDefault="002B3A03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შემსრულებელს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უნდა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ჰქონდეს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ბალანსზე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მსუბუქი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ავტომანქანა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6C62">
        <w:rPr>
          <w:rFonts w:ascii="Sylfaen" w:hAnsi="Sylfaen" w:cs="Sylfaen"/>
          <w:sz w:val="24"/>
          <w:szCs w:val="24"/>
        </w:rPr>
        <w:t>არანაკლებ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D6C62">
        <w:rPr>
          <w:rFonts w:ascii="Sylfaen" w:hAnsi="Sylfaen" w:cs="Sylfaen"/>
          <w:sz w:val="24"/>
          <w:szCs w:val="24"/>
        </w:rPr>
        <w:t>ერთეულისა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D6C62">
        <w:rPr>
          <w:rFonts w:ascii="Sylfaen" w:hAnsi="Sylfaen" w:cs="Sylfaen"/>
          <w:sz w:val="24"/>
          <w:szCs w:val="24"/>
        </w:rPr>
        <w:t>რომელივ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იქნება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აღჭურვილი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უსაფრთხოების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ღვედითა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უსაფრთოების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ბალიშებით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მძღოლისა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წინა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მგზავრისთვის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მუშაობის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კონტროლის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განსახორციელებლად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ხორციელდება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დამკვეთის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ობიექტებზე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წინასწარი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ცვლების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გამოსაკვლევად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აგრეთვე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სხვა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პრობლემების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დროული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მოსაგვარებლად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>.</w:t>
      </w:r>
    </w:p>
    <w:p w14:paraId="0F402EAA" w14:textId="58F7C18B" w:rsidR="00D215FC" w:rsidRPr="00AD6C62" w:rsidRDefault="00B7748E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ყოველ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დაცვის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თანამშრომელს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უნდა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ჰქონდეს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მოქმედი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დაცვის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ბარათი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რომელიც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მიმაგრებული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უნდა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იყოს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დამკვეთის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ობიექტზე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მომსახურების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პროცესში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ტანსაცმლის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ფორმის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თვალსაჩინო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C62">
        <w:rPr>
          <w:rFonts w:ascii="Sylfaen" w:eastAsia="Times New Roman" w:hAnsi="Sylfaen" w:cs="Sylfaen"/>
          <w:sz w:val="24"/>
          <w:szCs w:val="24"/>
          <w:lang w:eastAsia="ru-RU"/>
        </w:rPr>
        <w:t>ადგილას</w:t>
      </w:r>
      <w:proofErr w:type="spellEnd"/>
      <w:r w:rsidRPr="00AD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4AD60C" w14:textId="4E1F1BE1" w:rsidR="002F3E59" w:rsidRPr="00AD6C62" w:rsidRDefault="00B7748E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ყოველი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თანამშრომელი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უნდა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იყოს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უზრუნველყოფილი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სეზონული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ტანსაცმლით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მითითებით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უნდა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ჰქონდეს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მირადობის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დამადასტურებელი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დოკუმენტი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სხვა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დოკუმენტები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რომლებიც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ადასტურებენ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მის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უფლებამოსილებას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განახორცილეოს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236" w:rsidRPr="00AD6C62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="00796236" w:rsidRPr="00AD6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25D3B" w14:textId="5C7AC31C" w:rsidR="002F3E59" w:rsidRPr="00AD6C62" w:rsidRDefault="00FA4766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lastRenderedPageBreak/>
        <w:t>შეიძენს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სპეციალურ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საშუალებებს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>,</w:t>
      </w:r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დანადგარებს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ნივთებს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საავტომობილო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ტექნიკას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კავშირის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საშუალებებს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მიიღებს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ლიცენზიას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ნებართვებს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სხვა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დოკუმენტებს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რაც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საჭიროა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განსახორციელებლად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ასევე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ყველა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აუცილებელ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თანხმობას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საჭიროების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5C6A" w:rsidRPr="00AD6C62">
        <w:rPr>
          <w:rFonts w:ascii="Sylfaen" w:hAnsi="Sylfaen" w:cs="Sylfaen"/>
          <w:sz w:val="24"/>
          <w:szCs w:val="24"/>
        </w:rPr>
        <w:t>შენთხვევაში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proofErr w:type="gramEnd"/>
      <w:r w:rsidR="00995C6A" w:rsidRPr="00AD6C62">
        <w:rPr>
          <w:rFonts w:ascii="Sylfaen" w:hAnsi="Sylfaen" w:cs="Sylfaen"/>
          <w:sz w:val="24"/>
          <w:szCs w:val="24"/>
        </w:rPr>
        <w:t>კონტრაქტორი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6A" w:rsidRPr="00AD6C62">
        <w:rPr>
          <w:rFonts w:ascii="Sylfaen" w:hAnsi="Sylfaen" w:cs="Sylfaen"/>
          <w:sz w:val="24"/>
          <w:szCs w:val="24"/>
        </w:rPr>
        <w:t>ორგანიზაციისგან</w:t>
      </w:r>
      <w:proofErr w:type="spellEnd"/>
      <w:r w:rsidR="00995C6A" w:rsidRPr="00AD6C62">
        <w:rPr>
          <w:rFonts w:ascii="Times New Roman" w:hAnsi="Times New Roman" w:cs="Times New Roman"/>
          <w:sz w:val="24"/>
          <w:szCs w:val="24"/>
        </w:rPr>
        <w:t xml:space="preserve">. </w:t>
      </w:r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F763A" w14:textId="7B39B82B" w:rsidR="002F3E59" w:rsidRPr="00AD6C62" w:rsidRDefault="00995C6A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Style w:val="FontStyle12"/>
          <w:rFonts w:eastAsia="Times New Roman"/>
          <w:lang w:eastAsia="ru-RU"/>
        </w:rPr>
      </w:pPr>
      <w:proofErr w:type="spellStart"/>
      <w:r w:rsidRPr="00AD6C62">
        <w:rPr>
          <w:rStyle w:val="FontStyle12"/>
          <w:rFonts w:ascii="Sylfaen" w:hAnsi="Sylfaen" w:cs="Sylfaen"/>
        </w:rPr>
        <w:t>შემსრულებელი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რომელიც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ახორციელებს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ობიექტების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დაცვას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დამოუკიდებლად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აგებს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პასუხს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შრომითი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კანონმდებლობის</w:t>
      </w:r>
      <w:proofErr w:type="spellEnd"/>
      <w:r w:rsidRPr="00AD6C62">
        <w:rPr>
          <w:rStyle w:val="FontStyle12"/>
        </w:rPr>
        <w:t xml:space="preserve">, </w:t>
      </w:r>
      <w:proofErr w:type="spellStart"/>
      <w:proofErr w:type="gramStart"/>
      <w:r w:rsidRPr="00AD6C62">
        <w:rPr>
          <w:rStyle w:val="FontStyle12"/>
          <w:rFonts w:ascii="Sylfaen" w:hAnsi="Sylfaen" w:cs="Sylfaen"/>
        </w:rPr>
        <w:t>ასევე</w:t>
      </w:r>
      <w:proofErr w:type="spellEnd"/>
      <w:r w:rsidRPr="00AD6C62">
        <w:rPr>
          <w:rStyle w:val="FontStyle12"/>
        </w:rPr>
        <w:t xml:space="preserve">  </w:t>
      </w:r>
      <w:proofErr w:type="spellStart"/>
      <w:r w:rsidRPr="00AD6C62">
        <w:rPr>
          <w:rStyle w:val="FontStyle12"/>
          <w:rFonts w:ascii="Sylfaen" w:hAnsi="Sylfaen" w:cs="Sylfaen"/>
        </w:rPr>
        <w:t>სამრეწველო</w:t>
      </w:r>
      <w:proofErr w:type="spellEnd"/>
      <w:proofErr w:type="gram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სახანძრო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შრომითი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უსაფრთოების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კანონმდებლობის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დარღვევასთან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დაკავშირებით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მათ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შორის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ჯარიმების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პირგასამტეხლოების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მიყენებული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ზიანის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ანაზღაურების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ჩათვლით</w:t>
      </w:r>
      <w:proofErr w:type="spellEnd"/>
      <w:r w:rsidRPr="00AD6C62">
        <w:rPr>
          <w:rStyle w:val="FontStyle12"/>
        </w:rPr>
        <w:t xml:space="preserve">.  </w:t>
      </w:r>
    </w:p>
    <w:p w14:paraId="0B276817" w14:textId="2249EAE9" w:rsidR="002F3E59" w:rsidRPr="00AD6C62" w:rsidRDefault="00995C6A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შემსრულებელი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ვალდებულია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მოთხოვნის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დამკვეთთან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შეათანხმოს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კანდიდატები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0E5BE" w14:textId="249AB31F" w:rsidR="002F3E59" w:rsidRPr="00AD6C62" w:rsidRDefault="00750D09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Style w:val="FontStyle12"/>
          <w:rFonts w:eastAsia="Times New Roman"/>
          <w:lang w:eastAsia="ru-RU"/>
        </w:rPr>
      </w:pPr>
      <w:proofErr w:type="spellStart"/>
      <w:r w:rsidRPr="00AD6C62">
        <w:rPr>
          <w:rStyle w:val="FontStyle12"/>
          <w:rFonts w:ascii="Sylfaen" w:eastAsia="Helvetica" w:hAnsi="Sylfaen" w:cs="Sylfaen"/>
        </w:rPr>
        <w:t>შემსრულებლის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ხელმძღვანელობამ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უნდა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შეამოწმოს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თანამშრომლის</w:t>
      </w:r>
      <w:proofErr w:type="spellEnd"/>
      <w:r w:rsidRPr="00AD6C62">
        <w:rPr>
          <w:rStyle w:val="FontStyle12"/>
          <w:rFonts w:eastAsia="Helvetica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ალკოჰოლური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ნარკოტიკული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ტოქსიკური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ინტოქსიკაციის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ფაქტები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სანამ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თანამშრომელი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პოსტს</w:t>
      </w:r>
      <w:proofErr w:type="spellEnd"/>
      <w:r w:rsidRPr="00AD6C62">
        <w:rPr>
          <w:rStyle w:val="FontStyle12"/>
        </w:rPr>
        <w:t xml:space="preserve"> </w:t>
      </w:r>
      <w:proofErr w:type="spellStart"/>
      <w:proofErr w:type="gramStart"/>
      <w:r w:rsidRPr="00AD6C62">
        <w:rPr>
          <w:rStyle w:val="FontStyle12"/>
          <w:rFonts w:ascii="Sylfaen" w:eastAsia="Helvetica" w:hAnsi="Sylfaen" w:cs="Sylfaen"/>
        </w:rPr>
        <w:t>დაიკავებს</w:t>
      </w:r>
      <w:proofErr w:type="spellEnd"/>
      <w:r w:rsidRPr="00AD6C62">
        <w:rPr>
          <w:rStyle w:val="FontStyle12"/>
        </w:rPr>
        <w:t xml:space="preserve">, 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აქვს</w:t>
      </w:r>
      <w:proofErr w:type="spellEnd"/>
      <w:proofErr w:type="gramEnd"/>
      <w:r w:rsidRPr="00AD6C62">
        <w:rPr>
          <w:rStyle w:val="FontStyle12"/>
        </w:rPr>
        <w:t xml:space="preserve">. </w:t>
      </w:r>
      <w:proofErr w:type="spellStart"/>
      <w:r w:rsidRPr="00AD6C62">
        <w:rPr>
          <w:rStyle w:val="FontStyle12"/>
          <w:rFonts w:ascii="Sylfaen" w:hAnsi="Sylfaen" w:cs="Sylfaen"/>
        </w:rPr>
        <w:t>დასაცავი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ობიექტის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ხელმძღვანელობას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უფლება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აქვს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სამსახურის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ხელმძღვანელობას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მოსთხოვოს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თანამშრომლების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სამედიცინო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შემოწმების</w:t>
      </w:r>
      <w:proofErr w:type="spellEnd"/>
      <w:r w:rsidRPr="00AD6C62">
        <w:rPr>
          <w:rStyle w:val="FontStyle12"/>
        </w:rPr>
        <w:t xml:space="preserve"> (</w:t>
      </w:r>
      <w:proofErr w:type="spellStart"/>
      <w:r w:rsidRPr="00AD6C62">
        <w:rPr>
          <w:rStyle w:val="FontStyle12"/>
          <w:rFonts w:ascii="Sylfaen" w:hAnsi="Sylfaen" w:cs="Sylfaen"/>
        </w:rPr>
        <w:t>გამოკვლევის</w:t>
      </w:r>
      <w:proofErr w:type="spellEnd"/>
      <w:r w:rsidRPr="00AD6C62">
        <w:rPr>
          <w:rStyle w:val="FontStyle12"/>
        </w:rPr>
        <w:t xml:space="preserve">) </w:t>
      </w:r>
      <w:proofErr w:type="spellStart"/>
      <w:r w:rsidRPr="00AD6C62">
        <w:rPr>
          <w:rStyle w:val="FontStyle12"/>
          <w:rFonts w:ascii="Sylfaen" w:hAnsi="Sylfaen" w:cs="Sylfaen"/>
        </w:rPr>
        <w:t>სტრუქტურა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სამედიცინო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დაწესებულებიდან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შესაბასმისი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ცნობის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წარდგენის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გზით</w:t>
      </w:r>
      <w:proofErr w:type="spellEnd"/>
      <w:r w:rsidRPr="00AD6C62">
        <w:rPr>
          <w:rStyle w:val="FontStyle12"/>
        </w:rPr>
        <w:t xml:space="preserve">. </w:t>
      </w:r>
    </w:p>
    <w:p w14:paraId="460A6405" w14:textId="1D851140" w:rsidR="002F3E59" w:rsidRPr="00AD6C62" w:rsidRDefault="000E28A2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Style w:val="FontStyle12"/>
          <w:rFonts w:eastAsia="Times New Roman"/>
          <w:lang w:eastAsia="ru-RU"/>
        </w:rPr>
      </w:pP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თანამშრომლის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მიერ</w:t>
      </w:r>
      <w:proofErr w:type="spellEnd"/>
      <w:r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ალკოჰოლის</w:t>
      </w:r>
      <w:proofErr w:type="spellEnd"/>
      <w:r w:rsidR="00E35477" w:rsidRPr="00AD6C62">
        <w:rPr>
          <w:rStyle w:val="FontStyle12"/>
        </w:rPr>
        <w:t xml:space="preserve">, </w:t>
      </w:r>
      <w:proofErr w:type="spellStart"/>
      <w:r w:rsidR="00E35477" w:rsidRPr="00AD6C62">
        <w:rPr>
          <w:rStyle w:val="FontStyle12"/>
          <w:rFonts w:ascii="Sylfaen" w:hAnsi="Sylfaen" w:cs="Sylfaen"/>
        </w:rPr>
        <w:t>ნარკოტიკული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საშუალების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ან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სხვა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ტოქსიკური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ნივთირების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მიღების</w:t>
      </w:r>
      <w:proofErr w:type="spellEnd"/>
      <w:r w:rsidR="00E35477" w:rsidRPr="00AD6C62">
        <w:rPr>
          <w:rStyle w:val="FontStyle12"/>
        </w:rPr>
        <w:t xml:space="preserve">, </w:t>
      </w:r>
      <w:proofErr w:type="spellStart"/>
      <w:r w:rsidR="00E35477" w:rsidRPr="00AD6C62">
        <w:rPr>
          <w:rStyle w:val="FontStyle12"/>
          <w:rFonts w:ascii="Sylfaen" w:hAnsi="Sylfaen" w:cs="Sylfaen"/>
        </w:rPr>
        <w:t>ან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მისი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თან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ქონის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ყოველი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ფაქტი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უნდა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proofErr w:type="gramStart"/>
      <w:r w:rsidR="00E35477" w:rsidRPr="00AD6C62">
        <w:rPr>
          <w:rStyle w:val="FontStyle12"/>
          <w:rFonts w:ascii="Sylfaen" w:hAnsi="Sylfaen" w:cs="Sylfaen"/>
        </w:rPr>
        <w:t>დაფიქსირდეს</w:t>
      </w:r>
      <w:proofErr w:type="spellEnd"/>
      <w:r w:rsidR="00E35477" w:rsidRPr="00AD6C62">
        <w:rPr>
          <w:rStyle w:val="FontStyle12"/>
        </w:rPr>
        <w:t xml:space="preserve">  </w:t>
      </w:r>
      <w:proofErr w:type="spellStart"/>
      <w:r w:rsidR="00E35477" w:rsidRPr="00AD6C62">
        <w:rPr>
          <w:rStyle w:val="FontStyle12"/>
          <w:rFonts w:ascii="Sylfaen" w:hAnsi="Sylfaen" w:cs="Sylfaen"/>
        </w:rPr>
        <w:t>აქტით</w:t>
      </w:r>
      <w:proofErr w:type="spellEnd"/>
      <w:proofErr w:type="gramEnd"/>
      <w:r w:rsidR="00E35477" w:rsidRPr="00AD6C62">
        <w:rPr>
          <w:rStyle w:val="FontStyle12"/>
        </w:rPr>
        <w:t xml:space="preserve">, </w:t>
      </w:r>
      <w:proofErr w:type="spellStart"/>
      <w:r w:rsidR="00E35477" w:rsidRPr="00AD6C62">
        <w:rPr>
          <w:rStyle w:val="FontStyle12"/>
          <w:rFonts w:ascii="Sylfaen" w:hAnsi="Sylfaen" w:cs="Sylfaen"/>
        </w:rPr>
        <w:t>რომელსაც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ხელს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აწერს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დამკვეთისა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და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შემსრულებლის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ხელმოწერაზე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უფლებამოსილების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მქონე</w:t>
      </w:r>
      <w:proofErr w:type="spellEnd"/>
      <w:r w:rsidR="00E35477" w:rsidRPr="00AD6C62">
        <w:rPr>
          <w:rStyle w:val="FontStyle12"/>
        </w:rPr>
        <w:t xml:space="preserve"> </w:t>
      </w:r>
      <w:proofErr w:type="spellStart"/>
      <w:r w:rsidR="00E35477" w:rsidRPr="00AD6C62">
        <w:rPr>
          <w:rStyle w:val="FontStyle12"/>
          <w:rFonts w:ascii="Sylfaen" w:hAnsi="Sylfaen" w:cs="Sylfaen"/>
        </w:rPr>
        <w:t>პირები</w:t>
      </w:r>
      <w:proofErr w:type="spellEnd"/>
      <w:r w:rsidR="00E35477" w:rsidRPr="00AD6C62">
        <w:rPr>
          <w:rStyle w:val="FontStyle12"/>
        </w:rPr>
        <w:t xml:space="preserve">.  </w:t>
      </w:r>
    </w:p>
    <w:p w14:paraId="17ABDDED" w14:textId="5B05C617" w:rsidR="00861FA7" w:rsidRPr="00AD6C62" w:rsidRDefault="00E35477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Style w:val="FontStyle12"/>
          <w:rFonts w:eastAsia="Times New Roman"/>
          <w:lang w:eastAsia="ru-RU"/>
        </w:rPr>
      </w:pP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შემსრულებელმა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უნდა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განახორცილეოს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მუდმივი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კოანტროლი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თანამშრომლის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მიერ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მომსახურების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გაწევაზე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376D89DE" w14:textId="79CC9C5D" w:rsidR="002F3E59" w:rsidRPr="00AD6C62" w:rsidRDefault="00356332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თაობაზე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უნდა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არსებობდეს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შემსრულებლის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ხელმძღვანელის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მიერ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დამტკიცებული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დამკვეთის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ხელმძღვანელობასთან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შეთანხმებული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თანამდებობრივი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ინსტრუქცია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ნებართვის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დოკუმენტების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ასლები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სხვა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ნორმატიული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დოკუმენტები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რომლებიც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ადგენენ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მომასხურების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წესს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თანამშრომელთა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ქმედებებს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გამოუვალი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სიტუაციის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დროს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სხვა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რომლებიც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უნდა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გაითვალისწინოს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თანამშრომელმა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გაწევის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8" w:rsidRPr="00AD6C62">
        <w:rPr>
          <w:rFonts w:ascii="Sylfaen" w:hAnsi="Sylfaen" w:cs="Sylfaen"/>
          <w:sz w:val="24"/>
          <w:szCs w:val="24"/>
        </w:rPr>
        <w:t>დროს</w:t>
      </w:r>
      <w:proofErr w:type="spellEnd"/>
      <w:r w:rsidR="00C145A8" w:rsidRPr="00AD6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C90B" w14:textId="5EE62451" w:rsidR="0003603F" w:rsidRPr="00AD6C62" w:rsidRDefault="00C145A8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ქონების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მატერიალური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ფასეულობების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აღჭურვილობის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დაცვა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განუწყვეტლივ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უნდა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განხორციელდეს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მომსახურების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მთელი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შეთანხმებული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პერიოდის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განმავლობაში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ხელშეკრულებით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ნაკისრი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ვალდებულებების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შესაბამისად</w:t>
      </w:r>
      <w:proofErr w:type="spellEnd"/>
      <w:r w:rsidRPr="00AD6C62">
        <w:rPr>
          <w:rFonts w:ascii="Times New Roman" w:eastAsia="Helvetica" w:hAnsi="Times New Roman" w:cs="Times New Roman"/>
          <w:sz w:val="24"/>
          <w:szCs w:val="24"/>
        </w:rPr>
        <w:t xml:space="preserve">. </w:t>
      </w:r>
      <w:r w:rsidRPr="00AD6C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8351BB" w14:textId="6F3726B1" w:rsidR="0003603F" w:rsidRPr="00AD6C62" w:rsidRDefault="00C145A8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არ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დაიშვება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პოსტზე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ყოფნა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საათზე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მეტი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ხნით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განმავლობაში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ცვლის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გარეშე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საგუშაგო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სრულდება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მოქმედი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შრომითი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კანონმდებლობით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დადგენილი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გაანგარიშების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დასაცავ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ცხოვრება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აკრძალულია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E36F9D" w14:textId="26D44EDA" w:rsidR="0003603F" w:rsidRPr="00AD6C62" w:rsidRDefault="00C145A8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Style w:val="FontStyle12"/>
          <w:rFonts w:eastAsia="Times New Roman"/>
          <w:lang w:eastAsia="ru-RU"/>
        </w:rPr>
      </w:pPr>
      <w:proofErr w:type="spellStart"/>
      <w:r w:rsidRPr="00AD6C62">
        <w:rPr>
          <w:rStyle w:val="FontStyle12"/>
          <w:rFonts w:ascii="Sylfaen" w:hAnsi="Sylfaen" w:cs="Sylfaen"/>
        </w:rPr>
        <w:t>საგუშაგოების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ადგილმდებარეობას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განსაზღვრავენ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დამკვეთისა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შემსრულებლის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ხელმძღვანელები</w:t>
      </w:r>
      <w:proofErr w:type="spellEnd"/>
      <w:r w:rsidRPr="00AD6C62">
        <w:rPr>
          <w:rStyle w:val="FontStyle12"/>
        </w:rPr>
        <w:t xml:space="preserve">. </w:t>
      </w:r>
    </w:p>
    <w:p w14:paraId="493DCBDA" w14:textId="5C811D6F" w:rsidR="0003603F" w:rsidRPr="00AD6C62" w:rsidRDefault="00C145A8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Style w:val="FontStyle12"/>
          <w:rFonts w:eastAsia="Times New Roman"/>
          <w:lang w:eastAsia="ru-RU"/>
        </w:rPr>
      </w:pPr>
      <w:proofErr w:type="spellStart"/>
      <w:r w:rsidRPr="00AD6C62">
        <w:rPr>
          <w:rStyle w:val="FontStyle12"/>
          <w:rFonts w:ascii="Sylfaen" w:eastAsia="Helvetica" w:hAnsi="Sylfaen" w:cs="Sylfaen"/>
        </w:rPr>
        <w:lastRenderedPageBreak/>
        <w:t>დაცვის</w:t>
      </w:r>
      <w:proofErr w:type="spellEnd"/>
      <w:r w:rsidRPr="00AD6C62">
        <w:rPr>
          <w:rStyle w:val="FontStyle12"/>
          <w:rFonts w:eastAsia="Helvetica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ქვეშ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არსებული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ტერიტორიის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საზღვრები</w:t>
      </w:r>
      <w:proofErr w:type="spellEnd"/>
      <w:r w:rsidRPr="00AD6C62">
        <w:rPr>
          <w:rStyle w:val="FontStyle12"/>
        </w:rPr>
        <w:t xml:space="preserve"> (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საპატრულო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მარშრუტი</w:t>
      </w:r>
      <w:proofErr w:type="spellEnd"/>
      <w:r w:rsidRPr="00AD6C62">
        <w:rPr>
          <w:rStyle w:val="FontStyle12"/>
        </w:rPr>
        <w:t xml:space="preserve"> -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ასეთის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არსებობის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შემთხვევაში</w:t>
      </w:r>
      <w:proofErr w:type="spellEnd"/>
      <w:r w:rsidRPr="00AD6C62">
        <w:rPr>
          <w:rStyle w:val="FontStyle12"/>
        </w:rPr>
        <w:t xml:space="preserve">)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მითითებულია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გეგმაში</w:t>
      </w:r>
      <w:proofErr w:type="spellEnd"/>
      <w:r w:rsidRPr="00AD6C62">
        <w:rPr>
          <w:rStyle w:val="FontStyle12"/>
        </w:rPr>
        <w:t xml:space="preserve"> -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სქემა</w:t>
      </w:r>
      <w:r w:rsidR="005563B9" w:rsidRPr="00AD6C62">
        <w:rPr>
          <w:rStyle w:val="FontStyle12"/>
          <w:rFonts w:ascii="Sylfaen" w:eastAsia="Helvetica" w:hAnsi="Sylfaen" w:cs="Sylfaen"/>
        </w:rPr>
        <w:t>ში</w:t>
      </w:r>
      <w:proofErr w:type="spellEnd"/>
      <w:r w:rsidR="005563B9" w:rsidRPr="00AD6C62">
        <w:rPr>
          <w:rStyle w:val="FontStyle12"/>
          <w:rFonts w:eastAsia="Helvetica"/>
        </w:rPr>
        <w:t xml:space="preserve">, </w:t>
      </w:r>
      <w:proofErr w:type="spellStart"/>
      <w:r w:rsidR="005563B9" w:rsidRPr="00AD6C62">
        <w:rPr>
          <w:rStyle w:val="FontStyle12"/>
          <w:rFonts w:ascii="Sylfaen" w:eastAsia="Helvetica" w:hAnsi="Sylfaen" w:cs="Sylfaen"/>
        </w:rPr>
        <w:t>რომელიც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დამტკიცებულია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="005563B9" w:rsidRPr="00AD6C62">
        <w:rPr>
          <w:rStyle w:val="FontStyle12"/>
          <w:rFonts w:ascii="Sylfaen" w:hAnsi="Sylfaen" w:cs="Sylfaen"/>
        </w:rPr>
        <w:t>დამკვეთისა</w:t>
      </w:r>
      <w:proofErr w:type="spellEnd"/>
      <w:r w:rsidR="005563B9" w:rsidRPr="00AD6C62">
        <w:rPr>
          <w:rStyle w:val="FontStyle12"/>
        </w:rPr>
        <w:t xml:space="preserve"> </w:t>
      </w:r>
      <w:proofErr w:type="spellStart"/>
      <w:r w:rsidR="005563B9" w:rsidRPr="00AD6C62">
        <w:rPr>
          <w:rStyle w:val="FontStyle12"/>
          <w:rFonts w:ascii="Sylfaen" w:hAnsi="Sylfaen" w:cs="Sylfaen"/>
        </w:rPr>
        <w:t>და</w:t>
      </w:r>
      <w:proofErr w:type="spellEnd"/>
      <w:r w:rsidR="005563B9" w:rsidRPr="00AD6C62">
        <w:rPr>
          <w:rStyle w:val="FontStyle12"/>
        </w:rPr>
        <w:t xml:space="preserve"> </w:t>
      </w:r>
      <w:proofErr w:type="spellStart"/>
      <w:r w:rsidR="005563B9" w:rsidRPr="00AD6C62">
        <w:rPr>
          <w:rStyle w:val="FontStyle12"/>
          <w:rFonts w:ascii="Sylfaen" w:hAnsi="Sylfaen" w:cs="Sylfaen"/>
        </w:rPr>
        <w:t>შემსრულებლის</w:t>
      </w:r>
      <w:proofErr w:type="spellEnd"/>
      <w:r w:rsidR="005563B9" w:rsidRPr="00AD6C62">
        <w:rPr>
          <w:rStyle w:val="FontStyle12"/>
        </w:rPr>
        <w:t xml:space="preserve"> </w:t>
      </w:r>
      <w:proofErr w:type="spellStart"/>
      <w:r w:rsidR="005563B9" w:rsidRPr="00AD6C62">
        <w:rPr>
          <w:rStyle w:val="FontStyle12"/>
          <w:rFonts w:ascii="Sylfaen" w:hAnsi="Sylfaen" w:cs="Sylfaen"/>
        </w:rPr>
        <w:t>ხელმძღვანელების</w:t>
      </w:r>
      <w:proofErr w:type="spellEnd"/>
      <w:r w:rsidR="005563B9" w:rsidRPr="00AD6C62">
        <w:rPr>
          <w:rStyle w:val="FontStyle12"/>
        </w:rPr>
        <w:t xml:space="preserve"> </w:t>
      </w:r>
      <w:proofErr w:type="spellStart"/>
      <w:r w:rsidR="005563B9" w:rsidRPr="00AD6C62">
        <w:rPr>
          <w:rStyle w:val="FontStyle12"/>
          <w:rFonts w:ascii="Sylfaen" w:hAnsi="Sylfaen" w:cs="Sylfaen"/>
        </w:rPr>
        <w:t>მიერ</w:t>
      </w:r>
      <w:proofErr w:type="spellEnd"/>
      <w:r w:rsidR="005563B9" w:rsidRPr="00AD6C62">
        <w:rPr>
          <w:rStyle w:val="FontStyle12"/>
        </w:rPr>
        <w:t xml:space="preserve">.  </w:t>
      </w:r>
    </w:p>
    <w:p w14:paraId="62C240BC" w14:textId="7CEA5520" w:rsidR="007672BD" w:rsidRPr="00AD6C62" w:rsidRDefault="00C017B7" w:rsidP="00CB31A8">
      <w:pPr>
        <w:pStyle w:val="ListParagraph"/>
        <w:numPr>
          <w:ilvl w:val="1"/>
          <w:numId w:val="21"/>
        </w:numPr>
        <w:kinsoku w:val="0"/>
        <w:overflowPunct w:val="0"/>
        <w:autoSpaceDE w:val="0"/>
        <w:autoSpaceDN w:val="0"/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C62">
        <w:rPr>
          <w:rStyle w:val="FontStyle12"/>
          <w:rFonts w:ascii="Sylfaen" w:hAnsi="Sylfaen" w:cs="Sylfaen"/>
        </w:rPr>
        <w:t>ნავთობპროდუქტების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ნავთობ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ბაზაზე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უზრუნველყოფა</w:t>
      </w:r>
      <w:proofErr w:type="spellEnd"/>
      <w:r w:rsidRPr="00AD6C62">
        <w:rPr>
          <w:rStyle w:val="FontStyle12"/>
        </w:rPr>
        <w:t xml:space="preserve"> </w:t>
      </w:r>
      <w:proofErr w:type="spellStart"/>
      <w:proofErr w:type="gramStart"/>
      <w:r w:rsidRPr="00AD6C62">
        <w:rPr>
          <w:rStyle w:val="FontStyle12"/>
          <w:rFonts w:ascii="Sylfaen" w:hAnsi="Sylfaen" w:cs="Sylfaen"/>
        </w:rPr>
        <w:t>ხორციელდება</w:t>
      </w:r>
      <w:proofErr w:type="spellEnd"/>
      <w:r w:rsidRPr="00AD6C62">
        <w:rPr>
          <w:rStyle w:val="FontStyle12"/>
        </w:rPr>
        <w:t xml:space="preserve">  </w:t>
      </w:r>
      <w:proofErr w:type="spellStart"/>
      <w:r w:rsidRPr="00AD6C62">
        <w:rPr>
          <w:rStyle w:val="FontStyle12"/>
          <w:rFonts w:ascii="Sylfaen" w:hAnsi="Sylfaen" w:cs="Sylfaen"/>
        </w:rPr>
        <w:t>საკონტროლო</w:t>
      </w:r>
      <w:proofErr w:type="spellEnd"/>
      <w:proofErr w:type="gram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პროცედურების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კომპლექსური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შესრულებით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თანამშრომლებისა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ორგანიზაციის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თანამდებობრივი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პირების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მიერ</w:t>
      </w:r>
      <w:proofErr w:type="spellEnd"/>
      <w:r w:rsidRPr="00AD6C62">
        <w:rPr>
          <w:rStyle w:val="FontStyle12"/>
        </w:rPr>
        <w:t xml:space="preserve">. </w:t>
      </w:r>
    </w:p>
    <w:p w14:paraId="4A56C169" w14:textId="77777777" w:rsidR="002D657C" w:rsidRPr="00AD6C62" w:rsidRDefault="002D657C" w:rsidP="00241B0A">
      <w:pPr>
        <w:pStyle w:val="ListParagraph"/>
        <w:numPr>
          <w:ilvl w:val="0"/>
          <w:numId w:val="13"/>
        </w:numPr>
        <w:shd w:val="clear" w:color="auto" w:fill="FFFFFF"/>
        <w:kinsoku w:val="0"/>
        <w:overflowPunct w:val="0"/>
        <w:autoSpaceDE w:val="0"/>
        <w:autoSpaceDN w:val="0"/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ფასში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შედის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ყველა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ხარჯი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სავალდებულო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გადასახადი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ასევე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ხარკები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3369C0" w14:textId="3D93D020" w:rsidR="00342D95" w:rsidRPr="00AD6C62" w:rsidRDefault="002D657C" w:rsidP="00241B0A">
      <w:pPr>
        <w:pStyle w:val="ListParagraph"/>
        <w:numPr>
          <w:ilvl w:val="0"/>
          <w:numId w:val="13"/>
        </w:numPr>
        <w:shd w:val="clear" w:color="auto" w:fill="FFFFFF"/>
        <w:kinsoku w:val="0"/>
        <w:overflowPunct w:val="0"/>
        <w:autoSpaceDE w:val="0"/>
        <w:autoSpaceDN w:val="0"/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ობიექტებზე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982" w:rsidRPr="00AD6C62">
        <w:rPr>
          <w:rFonts w:ascii="Sylfaen" w:hAnsi="Sylfaen" w:cs="Sylfaen"/>
          <w:sz w:val="24"/>
          <w:szCs w:val="24"/>
        </w:rPr>
        <w:t>თანამშრომლების</w:t>
      </w:r>
      <w:proofErr w:type="spellEnd"/>
      <w:r w:rsidR="003F0982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982" w:rsidRPr="00AD6C62">
        <w:rPr>
          <w:rFonts w:ascii="Sylfaen" w:hAnsi="Sylfaen" w:cs="Sylfaen"/>
          <w:sz w:val="24"/>
          <w:szCs w:val="24"/>
        </w:rPr>
        <w:t>ტრანსპორტირების</w:t>
      </w:r>
      <w:proofErr w:type="spellEnd"/>
      <w:r w:rsidR="003F0982" w:rsidRPr="00AD6C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6CCEDA" w14:textId="7D140746" w:rsidR="00342D95" w:rsidRPr="00AD6C62" w:rsidRDefault="00C60407" w:rsidP="00CB31A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შემსრულებლის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თანამშრომელიბის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სპეციალური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ფორმითა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ფეხსაცმლით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4874D0" w14:textId="20CD49A3" w:rsidR="00342D95" w:rsidRPr="00AD6C62" w:rsidRDefault="00C60407" w:rsidP="00CB31A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შემსრულებლის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C62">
        <w:rPr>
          <w:rFonts w:ascii="Sylfaen" w:hAnsi="Sylfaen" w:cs="Sylfaen"/>
          <w:sz w:val="24"/>
          <w:szCs w:val="24"/>
        </w:rPr>
        <w:t>თანამშრომლების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6C62">
        <w:rPr>
          <w:rFonts w:ascii="Sylfaen" w:hAnsi="Sylfaen" w:cs="Sylfaen"/>
          <w:sz w:val="24"/>
          <w:szCs w:val="24"/>
        </w:rPr>
        <w:t>აუცილებელი</w:t>
      </w:r>
      <w:proofErr w:type="spellEnd"/>
      <w:proofErr w:type="gram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სპეციალური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საშუალებებითა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კავშირის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საშუალებებით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B60D88" w14:textId="0EAFC9D4" w:rsidR="00342D95" w:rsidRPr="00AD6C62" w:rsidRDefault="00C60407" w:rsidP="00CB31A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თანამშრომლებიც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შეცვლა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აუცილებლობის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შემთხვევაშიი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31D634" w14:textId="767FCD8E" w:rsidR="00342D95" w:rsidRPr="00AD6C62" w:rsidRDefault="00C60407" w:rsidP="00CB31A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შემსრულებლის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მხრიდან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მოყენებული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ზიანის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ანაზღაურება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ორგანიზაციას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მიადგება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6C62">
        <w:rPr>
          <w:rFonts w:ascii="Sylfaen" w:hAnsi="Sylfaen" w:cs="Sylfaen"/>
          <w:sz w:val="24"/>
          <w:szCs w:val="24"/>
        </w:rPr>
        <w:t>არშესრულების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6C62">
        <w:rPr>
          <w:rFonts w:ascii="Sylfaen" w:hAnsi="Sylfaen" w:cs="Sylfaen"/>
          <w:sz w:val="24"/>
          <w:szCs w:val="24"/>
        </w:rPr>
        <w:t>პროცესში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F33A6B" w14:textId="65429681" w:rsidR="00342D95" w:rsidRPr="00AD6C62" w:rsidRDefault="00C60407" w:rsidP="00CB31A8">
      <w:pPr>
        <w:pStyle w:val="ListParagraph"/>
        <w:widowControl w:val="0"/>
        <w:numPr>
          <w:ilvl w:val="0"/>
          <w:numId w:val="13"/>
        </w:numPr>
        <w:shd w:val="clear" w:color="auto" w:fill="FFFFFF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თანამშრომელთა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შემოწმება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14F730" w14:textId="51D1BA21" w:rsidR="00342D95" w:rsidRPr="00AD6C62" w:rsidRDefault="00C60407" w:rsidP="00CB31A8">
      <w:pPr>
        <w:pStyle w:val="ListParagraph"/>
        <w:widowControl w:val="0"/>
        <w:numPr>
          <w:ilvl w:val="0"/>
          <w:numId w:val="13"/>
        </w:numPr>
        <w:shd w:val="clear" w:color="auto" w:fill="FFFFFF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C62">
        <w:rPr>
          <w:rFonts w:ascii="Sylfaen" w:hAnsi="Sylfaen" w:cs="Sylfaen"/>
          <w:sz w:val="24"/>
          <w:szCs w:val="24"/>
        </w:rPr>
        <w:t>შემსრულებლის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თანმშრომლების</w:t>
      </w:r>
      <w:proofErr w:type="spellEnd"/>
      <w:proofErr w:type="gram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სწავლება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9B0864" w14:textId="77777777" w:rsidR="004B73D5" w:rsidRPr="00AD6C62" w:rsidRDefault="004B73D5" w:rsidP="004B73D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კერძო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კომპანიის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ადმინისტრაციული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პერსონალისა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კერძო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კომპანიის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სამორიგეო</w:t>
      </w:r>
      <w:proofErr w:type="spellEnd"/>
      <w:r w:rsidRPr="00AD6C6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C62">
        <w:rPr>
          <w:rFonts w:ascii="Sylfaen" w:eastAsia="Helvetica" w:hAnsi="Sylfaen" w:cs="Sylfaen"/>
          <w:sz w:val="24"/>
          <w:szCs w:val="24"/>
        </w:rPr>
        <w:t>ნაწილის</w:t>
      </w:r>
      <w:proofErr w:type="spellEnd"/>
      <w:r w:rsidRPr="00AD6C6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შენახვა</w:t>
      </w:r>
      <w:proofErr w:type="spellEnd"/>
      <w:proofErr w:type="gramEnd"/>
      <w:r w:rsidRPr="00AD6C62">
        <w:rPr>
          <w:rFonts w:ascii="Times New Roman" w:eastAsia="Helvetica" w:hAnsi="Times New Roman" w:cs="Times New Roman"/>
          <w:sz w:val="24"/>
          <w:szCs w:val="24"/>
        </w:rPr>
        <w:t xml:space="preserve">; </w:t>
      </w:r>
    </w:p>
    <w:p w14:paraId="62D4DD77" w14:textId="77777777" w:rsidR="004B73D5" w:rsidRPr="00AD6C62" w:rsidRDefault="004B73D5" w:rsidP="004B73D5">
      <w:pPr>
        <w:pStyle w:val="ListParagraph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4114B2" w14:textId="77777777" w:rsidR="004B73D5" w:rsidRPr="00AD6C62" w:rsidRDefault="004B73D5" w:rsidP="004B73D5">
      <w:pPr>
        <w:pStyle w:val="ListParagraph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4D0B42B" w14:textId="2A16DE85" w:rsidR="0003603F" w:rsidRPr="00AD6C62" w:rsidRDefault="0082010A" w:rsidP="004B73D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proofErr w:type="spellStart"/>
      <w:r w:rsidRPr="00AD6C62">
        <w:rPr>
          <w:rStyle w:val="FontStyle12"/>
          <w:rFonts w:ascii="Sylfaen" w:hAnsi="Sylfaen" w:cs="Sylfaen"/>
          <w:b/>
        </w:rPr>
        <w:t>შემსრულებლის</w:t>
      </w:r>
      <w:proofErr w:type="spellEnd"/>
      <w:r w:rsidRPr="00AD6C62">
        <w:rPr>
          <w:rStyle w:val="FontStyle12"/>
          <w:b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  <w:b/>
        </w:rPr>
        <w:t>ვალდებულებები</w:t>
      </w:r>
      <w:proofErr w:type="spellEnd"/>
      <w:r w:rsidRPr="00AD6C62">
        <w:rPr>
          <w:rStyle w:val="FontStyle12"/>
          <w:b/>
        </w:rPr>
        <w:t xml:space="preserve">  </w:t>
      </w:r>
    </w:p>
    <w:p w14:paraId="759C89D8" w14:textId="36DB18E3" w:rsidR="00441B63" w:rsidRPr="00AD6C62" w:rsidRDefault="00227500" w:rsidP="00CB31A8">
      <w:pPr>
        <w:pStyle w:val="ListParagraph"/>
        <w:numPr>
          <w:ilvl w:val="1"/>
          <w:numId w:val="21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D6C62">
        <w:rPr>
          <w:rStyle w:val="FontStyle12"/>
          <w:rFonts w:ascii="Sylfaen" w:eastAsia="Helvetica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მომსახურებისას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გამოიყენოს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ფიზიკური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ძალა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სპეციალური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საშუალებები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ცეცხლსასროლი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იარაღი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მოქმედი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კანონმდებლობით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დადგენილ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შემთხვევებში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წესით</w:t>
      </w:r>
      <w:proofErr w:type="spellEnd"/>
      <w:r w:rsidRPr="00AD6C62">
        <w:rPr>
          <w:rStyle w:val="FontStyle12"/>
        </w:rPr>
        <w:t xml:space="preserve">.  </w:t>
      </w:r>
    </w:p>
    <w:p w14:paraId="11611477" w14:textId="56CDF5D3" w:rsidR="002D26FA" w:rsidRPr="00AD6C62" w:rsidRDefault="00227500" w:rsidP="00CB31A8">
      <w:pPr>
        <w:pStyle w:val="ListParagraph"/>
        <w:numPr>
          <w:ilvl w:val="1"/>
          <w:numId w:val="21"/>
        </w:numPr>
        <w:shd w:val="clear" w:color="auto" w:fill="FFFFFF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გააგზავნოს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განგაშის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სიგნალი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ცენტრალიზებულ</w:t>
      </w:r>
      <w:r w:rsidRPr="00AD6C62">
        <w:rPr>
          <w:rFonts w:ascii="Sylfaen" w:hAnsi="Sylfaen" w:cs="Sylfaen"/>
          <w:sz w:val="24"/>
          <w:szCs w:val="24"/>
        </w:rPr>
        <w:t>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მართვის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პანელზე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ე</w:t>
      </w:r>
      <w:r w:rsidR="007A72F1" w:rsidRPr="00AD6C62">
        <w:rPr>
          <w:rFonts w:ascii="Times New Roman" w:hAnsi="Times New Roman" w:cs="Times New Roman"/>
          <w:sz w:val="24"/>
          <w:szCs w:val="24"/>
        </w:rPr>
        <w:t>.</w:t>
      </w:r>
      <w:r w:rsidR="007A72F1" w:rsidRPr="00AD6C62">
        <w:rPr>
          <w:rFonts w:ascii="Sylfaen" w:hAnsi="Sylfaen" w:cs="Sylfaen"/>
          <w:sz w:val="24"/>
          <w:szCs w:val="24"/>
        </w:rPr>
        <w:t>წ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72F1" w:rsidRPr="00AD6C62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7A72F1" w:rsidRPr="00AD6C62">
        <w:rPr>
          <w:rFonts w:ascii="Sylfaen" w:hAnsi="Sylfaen" w:cs="Sylfaen"/>
          <w:sz w:val="24"/>
          <w:szCs w:val="24"/>
        </w:rPr>
        <w:t>პულტი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განგაშის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ღილაკის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ე</w:t>
      </w:r>
      <w:r w:rsidR="007A72F1" w:rsidRPr="00AD6C62">
        <w:rPr>
          <w:rFonts w:ascii="Times New Roman" w:hAnsi="Times New Roman" w:cs="Times New Roman"/>
          <w:sz w:val="24"/>
          <w:szCs w:val="24"/>
        </w:rPr>
        <w:t>.</w:t>
      </w:r>
      <w:r w:rsidR="007A72F1" w:rsidRPr="00AD6C62">
        <w:rPr>
          <w:rFonts w:ascii="Sylfaen" w:hAnsi="Sylfaen" w:cs="Sylfaen"/>
          <w:sz w:val="24"/>
          <w:szCs w:val="24"/>
        </w:rPr>
        <w:t>წ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ხელის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ბრელოკი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გამოყენებით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ასეთის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არსებობის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F1" w:rsidRPr="00AD6C62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დასაცავ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ობიექტებზე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საგანგებო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სიტუაციების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eastAsia="Helvetica" w:hAnsi="Sylfaen" w:cs="Sylfaen"/>
          <w:sz w:val="24"/>
          <w:szCs w:val="24"/>
        </w:rPr>
        <w:t>დროს</w:t>
      </w:r>
      <w:proofErr w:type="spellEnd"/>
      <w:r w:rsidR="007A72F1" w:rsidRPr="00AD6C62">
        <w:rPr>
          <w:rFonts w:ascii="Times New Roman" w:hAnsi="Times New Roman" w:cs="Times New Roman"/>
          <w:sz w:val="24"/>
          <w:szCs w:val="24"/>
        </w:rPr>
        <w:t>.</w:t>
      </w:r>
    </w:p>
    <w:p w14:paraId="545AC969" w14:textId="66F9303D" w:rsidR="00441B63" w:rsidRPr="00AD6C62" w:rsidRDefault="00227500" w:rsidP="00CB31A8">
      <w:pPr>
        <w:pStyle w:val="ListParagraph"/>
        <w:numPr>
          <w:ilvl w:val="1"/>
          <w:numId w:val="21"/>
        </w:numPr>
        <w:shd w:val="clear" w:color="auto" w:fill="FFFFFF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განახორციელოს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დასაცავი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კრიმინალური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ვითარების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მონიტორინგი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D931E" w14:textId="485C87B8" w:rsidR="00C04DFF" w:rsidRPr="00AD6C62" w:rsidRDefault="007A72F1" w:rsidP="00CB31A8">
      <w:pPr>
        <w:pStyle w:val="Style2"/>
        <w:widowControl/>
        <w:numPr>
          <w:ilvl w:val="1"/>
          <w:numId w:val="21"/>
        </w:numPr>
        <w:spacing w:before="120" w:line="240" w:lineRule="auto"/>
        <w:ind w:left="0" w:firstLine="0"/>
        <w:rPr>
          <w:rStyle w:val="FontStyle12"/>
        </w:rPr>
      </w:pPr>
      <w:proofErr w:type="spellStart"/>
      <w:r w:rsidRPr="00AD6C62">
        <w:rPr>
          <w:rStyle w:val="FontStyle12"/>
          <w:rFonts w:ascii="Sylfaen" w:hAnsi="Sylfaen" w:cs="Sylfaen"/>
        </w:rPr>
        <w:t>ნივთების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სატრანსპორტო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საშუალებების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დათვალიერება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რომლებიც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გადაადგილდება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ობიექტებზე</w:t>
      </w:r>
      <w:proofErr w:type="spellEnd"/>
      <w:r w:rsidRPr="00AD6C62">
        <w:rPr>
          <w:rStyle w:val="FontStyle12"/>
        </w:rPr>
        <w:t xml:space="preserve">; </w:t>
      </w:r>
    </w:p>
    <w:p w14:paraId="6A31B4CC" w14:textId="17B83643" w:rsidR="00441B63" w:rsidRPr="00AD6C62" w:rsidRDefault="007A72F1" w:rsidP="00CB31A8">
      <w:pPr>
        <w:pStyle w:val="ListParagraph"/>
        <w:numPr>
          <w:ilvl w:val="1"/>
          <w:numId w:val="21"/>
        </w:numPr>
        <w:shd w:val="clear" w:color="auto" w:fill="FFFFFF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სააღრიცხვო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დოკუმენტების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წარმოება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დამკვეთის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მოთხოვნების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შესაბამისად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დასაცავი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ობიექტების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მიმართ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0FF1DA38" w14:textId="4F4C4838" w:rsidR="00441B63" w:rsidRPr="00AD6C62" w:rsidRDefault="007A72F1" w:rsidP="00CB31A8">
      <w:pPr>
        <w:pStyle w:val="ListParagraph"/>
        <w:numPr>
          <w:ilvl w:val="1"/>
          <w:numId w:val="21"/>
        </w:numPr>
        <w:shd w:val="clear" w:color="auto" w:fill="FFFFFF"/>
        <w:tabs>
          <w:tab w:val="left" w:pos="6806"/>
          <w:tab w:val="left" w:pos="974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პირების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აღმოჩენა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რომლებიც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დაკავებულნი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არიან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დანაშაულებრივი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ქმედებებით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დასაცავი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ობიექტების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ან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სახეზე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სამართალდარღვევა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D3D3B" w14:textId="0B78CC3F" w:rsidR="00C04DFF" w:rsidRPr="00AD6C62" w:rsidRDefault="007A72F1" w:rsidP="00CB31A8">
      <w:pPr>
        <w:pStyle w:val="ListParagraph"/>
        <w:numPr>
          <w:ilvl w:val="1"/>
          <w:numId w:val="21"/>
        </w:numPr>
        <w:shd w:val="clear" w:color="auto" w:fill="FFFFFF"/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Fonts w:ascii="Sylfaen" w:hAnsi="Sylfaen" w:cs="Sylfaen"/>
          <w:sz w:val="24"/>
          <w:szCs w:val="24"/>
        </w:rPr>
        <w:t>უცხო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პირთა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შესვლა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შენობაში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ობიექტის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დახურულია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თავისუფალი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z w:val="24"/>
          <w:szCs w:val="24"/>
        </w:rPr>
        <w:t>გადაადგილებისგან</w:t>
      </w:r>
      <w:proofErr w:type="spellEnd"/>
      <w:r w:rsidRPr="00AD6C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2E4B0" w14:textId="135550D4" w:rsidR="00BB3C4C" w:rsidRPr="00AD6C62" w:rsidRDefault="007A72F1" w:rsidP="00CB31A8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  <w:tab w:val="left" w:pos="9744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62">
        <w:rPr>
          <w:rStyle w:val="FontStyle12"/>
          <w:rFonts w:ascii="Sylfaen" w:hAnsi="Sylfaen" w:cs="Sylfaen"/>
        </w:rPr>
        <w:t>ობიექტებზე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არაკანონიერად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შესრული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პირების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მოძიება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დაკავება</w:t>
      </w:r>
      <w:proofErr w:type="spellEnd"/>
      <w:r w:rsidRPr="00AD6C62">
        <w:rPr>
          <w:rStyle w:val="FontStyle12"/>
        </w:rPr>
        <w:t xml:space="preserve">; </w:t>
      </w:r>
    </w:p>
    <w:p w14:paraId="1D7C0F21" w14:textId="096E87F6" w:rsidR="00A027EE" w:rsidRPr="00AD6C62" w:rsidRDefault="00BC2DBC" w:rsidP="00CB31A8">
      <w:pPr>
        <w:pStyle w:val="ListParagraph"/>
        <w:numPr>
          <w:ilvl w:val="1"/>
          <w:numId w:val="21"/>
        </w:numPr>
        <w:shd w:val="clear" w:color="auto" w:fill="FFFFFF"/>
        <w:tabs>
          <w:tab w:val="left" w:pos="426"/>
          <w:tab w:val="left" w:pos="9744"/>
        </w:tabs>
        <w:spacing w:before="120" w:after="0"/>
        <w:ind w:left="0" w:firstLine="0"/>
        <w:contextualSpacing w:val="0"/>
        <w:jc w:val="both"/>
        <w:rPr>
          <w:rStyle w:val="FontStyle12"/>
          <w:spacing w:val="-1"/>
        </w:rPr>
      </w:pPr>
      <w:proofErr w:type="spellStart"/>
      <w:r w:rsidRPr="00AD6C62">
        <w:rPr>
          <w:rStyle w:val="FontStyle12"/>
          <w:rFonts w:ascii="Sylfaen" w:hAnsi="Sylfaen" w:cs="Sylfaen"/>
        </w:rPr>
        <w:lastRenderedPageBreak/>
        <w:t>ობიექტის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ხემზღვანელის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ინფორმირება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ყველა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ინციდენტის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ავარიის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უბედური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შემთხვევის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სხვა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გარემოებების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შესახებ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რომლებსაც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შესაძლოა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ჰქონდეთ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მნიშვნელოვანი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გავლენა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საზოგადოების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უსაფრთხოებაზე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hAnsi="Sylfaen" w:cs="Sylfaen"/>
        </w:rPr>
        <w:t>თუნდაც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ისინი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არ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იყოს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დაკავშირებული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ობიექტის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დაცვის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hAnsi="Sylfaen" w:cs="Sylfaen"/>
        </w:rPr>
        <w:t>საკითხებთან</w:t>
      </w:r>
      <w:proofErr w:type="spellEnd"/>
      <w:r w:rsidRPr="00AD6C62">
        <w:rPr>
          <w:rStyle w:val="FontStyle12"/>
        </w:rPr>
        <w:t xml:space="preserve">. </w:t>
      </w:r>
    </w:p>
    <w:p w14:paraId="3B5D1AA3" w14:textId="2783FDDF" w:rsidR="00A027EE" w:rsidRPr="00AD6C62" w:rsidRDefault="00E37618" w:rsidP="00CB31A8">
      <w:pPr>
        <w:pStyle w:val="ListParagraph"/>
        <w:numPr>
          <w:ilvl w:val="1"/>
          <w:numId w:val="21"/>
        </w:numPr>
        <w:shd w:val="clear" w:color="auto" w:fill="FFFFFF"/>
        <w:tabs>
          <w:tab w:val="left" w:pos="851"/>
          <w:tab w:val="left" w:pos="9744"/>
        </w:tabs>
        <w:spacing w:before="120" w:after="0"/>
        <w:ind w:left="0" w:firstLine="0"/>
        <w:contextualSpacing w:val="0"/>
        <w:jc w:val="both"/>
        <w:rPr>
          <w:rStyle w:val="FontStyle12"/>
          <w:spacing w:val="-1"/>
        </w:rPr>
      </w:pPr>
      <w:proofErr w:type="spellStart"/>
      <w:r w:rsidRPr="00AD6C62">
        <w:rPr>
          <w:rStyle w:val="FontStyle12"/>
          <w:rFonts w:ascii="Sylfaen" w:eastAsia="Helvetica" w:hAnsi="Sylfaen" w:cs="Sylfaen"/>
        </w:rPr>
        <w:t>აღმასრულებელი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ორგანოს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ქვედანაყოფების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უფლებამოსილი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წარმომადგენლებისთვის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გადაცემა</w:t>
      </w:r>
      <w:proofErr w:type="spellEnd"/>
      <w:r w:rsidRPr="00AD6C62">
        <w:rPr>
          <w:rStyle w:val="FontStyle12"/>
        </w:rPr>
        <w:t xml:space="preserve">, </w:t>
      </w:r>
      <w:proofErr w:type="spellStart"/>
      <w:proofErr w:type="gramStart"/>
      <w:r w:rsidRPr="00AD6C62">
        <w:rPr>
          <w:rStyle w:val="FontStyle12"/>
          <w:rFonts w:ascii="Sylfaen" w:eastAsia="Helvetica" w:hAnsi="Sylfaen" w:cs="Sylfaen"/>
        </w:rPr>
        <w:t>რომლებიც</w:t>
      </w:r>
      <w:proofErr w:type="spellEnd"/>
      <w:r w:rsidRPr="00AD6C62">
        <w:rPr>
          <w:rStyle w:val="FontStyle12"/>
        </w:rPr>
        <w:t xml:space="preserve"> </w:t>
      </w:r>
      <w:r w:rsidR="00DA0EDB" w:rsidRPr="00AD6C62">
        <w:rPr>
          <w:rStyle w:val="FontStyle12"/>
        </w:rPr>
        <w:t xml:space="preserve"> </w:t>
      </w:r>
      <w:proofErr w:type="spellStart"/>
      <w:r w:rsidR="00DA0EDB" w:rsidRPr="00AD6C62">
        <w:rPr>
          <w:rStyle w:val="FontStyle12"/>
          <w:rFonts w:ascii="Sylfaen" w:hAnsi="Sylfaen" w:cs="Sylfaen"/>
        </w:rPr>
        <w:t>ახორციელებენ</w:t>
      </w:r>
      <w:proofErr w:type="spellEnd"/>
      <w:proofErr w:type="gramEnd"/>
      <w:r w:rsidR="00DA0EDB"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შინაგან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საქმეთა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სფეროში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სახელმწიფო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პოლიტიკისა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სამართლებრივი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რეგულირების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შემუშავება</w:t>
      </w:r>
      <w:r w:rsidR="00DA0EDB" w:rsidRPr="00AD6C62">
        <w:rPr>
          <w:rStyle w:val="FontStyle12"/>
          <w:rFonts w:ascii="Sylfaen" w:eastAsia="Helvetica" w:hAnsi="Sylfaen" w:cs="Sylfaen"/>
        </w:rPr>
        <w:t>ს</w:t>
      </w:r>
      <w:proofErr w:type="spellEnd"/>
      <w:r w:rsidR="00DA0EDB" w:rsidRPr="00AD6C62">
        <w:rPr>
          <w:rStyle w:val="FontStyle12"/>
          <w:rFonts w:eastAsia="Helvetica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დაშვებისა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შიდა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დაწესებულების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რეჟიმის</w:t>
      </w:r>
      <w:proofErr w:type="spellEnd"/>
      <w:r w:rsidRPr="00AD6C62">
        <w:rPr>
          <w:rStyle w:val="FontStyle12"/>
        </w:rPr>
        <w:t xml:space="preserve"> </w:t>
      </w:r>
      <w:proofErr w:type="spellStart"/>
      <w:r w:rsidR="00DA0EDB" w:rsidRPr="00AD6C62">
        <w:rPr>
          <w:rStyle w:val="FontStyle12"/>
          <w:rFonts w:ascii="Sylfaen" w:eastAsia="Helvetica" w:hAnsi="Sylfaen" w:cs="Sylfaen"/>
        </w:rPr>
        <w:t>და</w:t>
      </w:r>
      <w:r w:rsidRPr="00AD6C62">
        <w:rPr>
          <w:rStyle w:val="FontStyle12"/>
          <w:rFonts w:ascii="Sylfaen" w:eastAsia="Helvetica" w:hAnsi="Sylfaen" w:cs="Sylfaen"/>
        </w:rPr>
        <w:t>რღვევებზე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იმ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პირებზე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რომლებიც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ატარებენ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ნივთებსა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ნივთიერებებს</w:t>
      </w:r>
      <w:proofErr w:type="spellEnd"/>
      <w:r w:rsidRPr="00AD6C62">
        <w:rPr>
          <w:rStyle w:val="FontStyle12"/>
        </w:rPr>
        <w:t xml:space="preserve">,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რომლებიც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აკრძალულია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ან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შეზღუდულია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დაცულ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ობიექტებში</w:t>
      </w:r>
      <w:proofErr w:type="spellEnd"/>
      <w:r w:rsidRPr="00AD6C62">
        <w:rPr>
          <w:rStyle w:val="FontStyle12"/>
        </w:rPr>
        <w:t xml:space="preserve"> </w:t>
      </w:r>
      <w:proofErr w:type="spellStart"/>
      <w:r w:rsidRPr="00AD6C62">
        <w:rPr>
          <w:rStyle w:val="FontStyle12"/>
          <w:rFonts w:ascii="Sylfaen" w:eastAsia="Helvetica" w:hAnsi="Sylfaen" w:cs="Sylfaen"/>
        </w:rPr>
        <w:t>გადაადგილებისთვის</w:t>
      </w:r>
      <w:proofErr w:type="spellEnd"/>
      <w:r w:rsidR="00DA0EDB" w:rsidRPr="00AD6C62">
        <w:rPr>
          <w:rStyle w:val="FontStyle12"/>
        </w:rPr>
        <w:t>/</w:t>
      </w:r>
      <w:proofErr w:type="spellStart"/>
      <w:r w:rsidR="00DA0EDB" w:rsidRPr="00AD6C62">
        <w:rPr>
          <w:rStyle w:val="FontStyle12"/>
          <w:rFonts w:ascii="Sylfaen" w:hAnsi="Sylfaen" w:cs="Sylfaen"/>
        </w:rPr>
        <w:t>გადატანისთვის</w:t>
      </w:r>
      <w:proofErr w:type="spellEnd"/>
      <w:r w:rsidR="00DA0EDB" w:rsidRPr="00AD6C62">
        <w:rPr>
          <w:rStyle w:val="FontStyle12"/>
        </w:rPr>
        <w:t>.</w:t>
      </w:r>
    </w:p>
    <w:p w14:paraId="7DD3BB26" w14:textId="53997EF5" w:rsidR="00441B63" w:rsidRPr="00AD6C62" w:rsidRDefault="00E931F5" w:rsidP="00CB31A8">
      <w:pPr>
        <w:pStyle w:val="ListParagraph"/>
        <w:numPr>
          <w:ilvl w:val="1"/>
          <w:numId w:val="21"/>
        </w:numPr>
        <w:shd w:val="clear" w:color="auto" w:fill="FFFFFF"/>
        <w:tabs>
          <w:tab w:val="left" w:pos="851"/>
          <w:tab w:val="left" w:pos="9744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თანამდებობრივი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შემოწმების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ჩატარება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დამკვეთის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მოთხოვნის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1"/>
          <w:sz w:val="24"/>
          <w:szCs w:val="24"/>
        </w:rPr>
        <w:t>შესაბამისად</w:t>
      </w:r>
      <w:proofErr w:type="spellEnd"/>
      <w:r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და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შემსრულებლისათვის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გაგზავნა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დაცვის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თანამშრომელთა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მიერ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თანამდებობრივი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ვალდებულების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შესრულების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დროს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დარღვევების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ფაქტებთან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919DE" w:rsidRPr="00AD6C62">
        <w:rPr>
          <w:rFonts w:ascii="Sylfaen" w:hAnsi="Sylfaen" w:cs="Sylfaen"/>
          <w:spacing w:val="-1"/>
          <w:sz w:val="24"/>
          <w:szCs w:val="24"/>
        </w:rPr>
        <w:t>დაკავშირებით</w:t>
      </w:r>
      <w:proofErr w:type="spellEnd"/>
      <w:r w:rsidR="009919DE" w:rsidRPr="00AD6C62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</w:p>
    <w:p w14:paraId="3EBF9C23" w14:textId="50ECF90F" w:rsidR="00441B63" w:rsidRPr="00AD6C62" w:rsidRDefault="009919DE" w:rsidP="00CB31A8">
      <w:pPr>
        <w:pStyle w:val="ListParagraph"/>
        <w:numPr>
          <w:ilvl w:val="1"/>
          <w:numId w:val="21"/>
        </w:numPr>
        <w:shd w:val="clear" w:color="auto" w:fill="FFFFFF"/>
        <w:tabs>
          <w:tab w:val="left" w:pos="851"/>
          <w:tab w:val="left" w:pos="7310"/>
          <w:tab w:val="left" w:pos="9418"/>
        </w:tabs>
        <w:spacing w:before="120" w:after="0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ობიექტებზე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ხანძარსაწინააღმდეგო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უსაფრთოების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ღონისძიებების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მხარდაჭერა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spacing w:val="-3"/>
          <w:sz w:val="24"/>
          <w:szCs w:val="24"/>
        </w:rPr>
        <w:t>დაცვა</w:t>
      </w:r>
      <w:proofErr w:type="spellEnd"/>
      <w:r w:rsidRPr="00AD6C6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57D5C3F4" w14:textId="77777777" w:rsidR="00636002" w:rsidRPr="00AD6C62" w:rsidRDefault="00636002" w:rsidP="00CB31A8">
      <w:pPr>
        <w:shd w:val="clear" w:color="auto" w:fill="FFFFFF"/>
        <w:tabs>
          <w:tab w:val="left" w:pos="6490"/>
          <w:tab w:val="left" w:pos="7310"/>
          <w:tab w:val="left" w:pos="9418"/>
        </w:tabs>
        <w:spacing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CB4E4B" w14:textId="77777777" w:rsidR="00BD2435" w:rsidRPr="00AD6C62" w:rsidRDefault="00BD2435" w:rsidP="00815F9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D2435" w:rsidRPr="00AD6C62" w:rsidSect="00636002">
          <w:pgSz w:w="11906" w:h="16838"/>
          <w:pgMar w:top="993" w:right="424" w:bottom="1134" w:left="1134" w:header="708" w:footer="708" w:gutter="0"/>
          <w:cols w:space="708"/>
          <w:docGrid w:linePitch="360"/>
        </w:sectPr>
      </w:pPr>
    </w:p>
    <w:p w14:paraId="1887673E" w14:textId="061D3E31" w:rsidR="00BD2435" w:rsidRPr="00AD6C62" w:rsidRDefault="009919DE" w:rsidP="00BD2435">
      <w:pPr>
        <w:pStyle w:val="BodyText"/>
        <w:ind w:firstLine="765"/>
        <w:jc w:val="right"/>
        <w:outlineLvl w:val="0"/>
        <w:rPr>
          <w:b/>
          <w:sz w:val="32"/>
          <w:szCs w:val="32"/>
        </w:rPr>
      </w:pPr>
      <w:proofErr w:type="spellStart"/>
      <w:r w:rsidRPr="00AD6C62">
        <w:rPr>
          <w:rFonts w:ascii="Sylfaen" w:hAnsi="Sylfaen" w:cs="Sylfaen"/>
          <w:b/>
          <w:sz w:val="32"/>
          <w:szCs w:val="32"/>
        </w:rPr>
        <w:lastRenderedPageBreak/>
        <w:t>დანართი</w:t>
      </w:r>
      <w:proofErr w:type="spellEnd"/>
      <w:r w:rsidR="00BD2435" w:rsidRPr="00AD6C62">
        <w:rPr>
          <w:b/>
          <w:sz w:val="32"/>
          <w:szCs w:val="32"/>
        </w:rPr>
        <w:t xml:space="preserve"> № 1</w:t>
      </w:r>
    </w:p>
    <w:p w14:paraId="1D9080C1" w14:textId="11471C43" w:rsidR="00BD2435" w:rsidRPr="00AD6C62" w:rsidRDefault="009919DE" w:rsidP="00BD2435">
      <w:pPr>
        <w:pStyle w:val="BodyText"/>
        <w:ind w:firstLine="765"/>
        <w:jc w:val="center"/>
        <w:outlineLvl w:val="0"/>
        <w:rPr>
          <w:b/>
          <w:sz w:val="32"/>
          <w:szCs w:val="32"/>
        </w:rPr>
      </w:pPr>
      <w:proofErr w:type="spellStart"/>
      <w:r w:rsidRPr="00AD6C62">
        <w:rPr>
          <w:rFonts w:ascii="Sylfaen" w:hAnsi="Sylfaen" w:cs="Sylfaen"/>
          <w:b/>
          <w:sz w:val="32"/>
          <w:szCs w:val="32"/>
        </w:rPr>
        <w:t>დაცვის</w:t>
      </w:r>
      <w:proofErr w:type="spellEnd"/>
      <w:r w:rsidRPr="00AD6C62">
        <w:rPr>
          <w:b/>
          <w:sz w:val="32"/>
          <w:szCs w:val="32"/>
        </w:rPr>
        <w:t xml:space="preserve"> </w:t>
      </w:r>
      <w:proofErr w:type="spellStart"/>
      <w:r w:rsidRPr="00AD6C62">
        <w:rPr>
          <w:rFonts w:ascii="Sylfaen" w:hAnsi="Sylfaen" w:cs="Sylfaen"/>
          <w:b/>
          <w:sz w:val="32"/>
          <w:szCs w:val="32"/>
        </w:rPr>
        <w:t>ობიექტების</w:t>
      </w:r>
      <w:proofErr w:type="spellEnd"/>
      <w:r w:rsidRPr="00AD6C62">
        <w:rPr>
          <w:b/>
          <w:sz w:val="32"/>
          <w:szCs w:val="32"/>
        </w:rPr>
        <w:t xml:space="preserve"> </w:t>
      </w:r>
      <w:proofErr w:type="spellStart"/>
      <w:r w:rsidRPr="00AD6C62">
        <w:rPr>
          <w:rFonts w:ascii="Sylfaen" w:hAnsi="Sylfaen" w:cs="Sylfaen"/>
          <w:b/>
          <w:sz w:val="32"/>
          <w:szCs w:val="32"/>
        </w:rPr>
        <w:t>ჩამონათვალი</w:t>
      </w:r>
      <w:proofErr w:type="spellEnd"/>
      <w:r w:rsidRPr="00AD6C62">
        <w:rPr>
          <w:b/>
          <w:sz w:val="32"/>
          <w:szCs w:val="32"/>
        </w:rPr>
        <w:t xml:space="preserve"> </w:t>
      </w:r>
    </w:p>
    <w:p w14:paraId="4BA82DAD" w14:textId="460693B8" w:rsidR="00BD2435" w:rsidRPr="00AD6C62" w:rsidRDefault="009919DE" w:rsidP="00BD2435">
      <w:pPr>
        <w:shd w:val="clear" w:color="auto" w:fill="FFFFFF"/>
        <w:spacing w:line="274" w:lineRule="exact"/>
        <w:ind w:firstLine="5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C62">
        <w:rPr>
          <w:rFonts w:ascii="Sylfaen" w:hAnsi="Sylfaen" w:cs="Sylfaen"/>
          <w:b/>
          <w:sz w:val="24"/>
          <w:szCs w:val="24"/>
        </w:rPr>
        <w:t>რომლებიც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შემსრულებელს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აქვს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გადაცემული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დასაცავად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დასახელება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რაოდენობა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სამუშაო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რეჟმი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დაცვის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საგუშაგოს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C62">
        <w:rPr>
          <w:rFonts w:ascii="Sylfaen" w:hAnsi="Sylfaen" w:cs="Sylfaen"/>
          <w:b/>
          <w:sz w:val="24"/>
          <w:szCs w:val="24"/>
        </w:rPr>
        <w:t>შეიარაღება</w:t>
      </w:r>
      <w:proofErr w:type="spellEnd"/>
      <w:r w:rsidRPr="00AD6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701"/>
        <w:gridCol w:w="3969"/>
        <w:gridCol w:w="3827"/>
      </w:tblGrid>
      <w:tr w:rsidR="00CB31A8" w:rsidRPr="00AD6C62" w14:paraId="76F1F1EC" w14:textId="77777777" w:rsidTr="00CB31A8">
        <w:trPr>
          <w:trHeight w:val="20"/>
        </w:trPr>
        <w:tc>
          <w:tcPr>
            <w:tcW w:w="567" w:type="dxa"/>
          </w:tcPr>
          <w:p w14:paraId="0DED1D38" w14:textId="77777777" w:rsidR="00CB31A8" w:rsidRPr="00AD6C62" w:rsidRDefault="00CB31A8" w:rsidP="0006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C8698E0" w14:textId="77777777" w:rsidR="00CB31A8" w:rsidRPr="00AD6C62" w:rsidRDefault="00CB31A8" w:rsidP="00062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32A3B7AC" w14:textId="2440EF98" w:rsidR="00CB31A8" w:rsidRPr="00AD6C62" w:rsidRDefault="009919DE" w:rsidP="00991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დაცვის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ობიექტის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მისამართი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4DCA0359" w14:textId="785E003D" w:rsidR="00CB31A8" w:rsidRPr="00AD6C62" w:rsidRDefault="009919DE" w:rsidP="00991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დაცვის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საგუშაგოს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7D5B57" w14:textId="24994688" w:rsidR="00CB31A8" w:rsidRPr="00AD6C62" w:rsidRDefault="009919DE" w:rsidP="00991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საგუშაგოს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კატეგორია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625CC63" w14:textId="02445AD5" w:rsidR="00CB31A8" w:rsidRPr="00AD6C62" w:rsidRDefault="009919DE" w:rsidP="00991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საგუშაგოზე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პირთა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ცვლაში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731E92C8" w14:textId="7DEB139E" w:rsidR="00CB31A8" w:rsidRPr="00AD6C62" w:rsidRDefault="009919DE" w:rsidP="00991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საგუშაგოს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სამუშაოს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რეჟიმი</w:t>
            </w:r>
            <w:proofErr w:type="spellEnd"/>
            <w:r w:rsidRPr="00AD6C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31A8" w:rsidRPr="00AD6C62" w14:paraId="75FF6D3A" w14:textId="77777777" w:rsidTr="00CB31A8">
        <w:trPr>
          <w:trHeight w:val="54"/>
        </w:trPr>
        <w:tc>
          <w:tcPr>
            <w:tcW w:w="567" w:type="dxa"/>
          </w:tcPr>
          <w:p w14:paraId="3ADAE0E6" w14:textId="77777777" w:rsidR="00CB31A8" w:rsidRPr="00AD6C62" w:rsidRDefault="00CB31A8" w:rsidP="00047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62">
              <w:rPr>
                <w:rFonts w:ascii="Times New Roman" w:hAnsi="Times New Roman" w:cs="Times New Roman"/>
                <w:sz w:val="20"/>
                <w:szCs w:val="20"/>
                <w:shd w:val="pct10" w:color="auto" w:fill="FFFFFF"/>
              </w:rPr>
              <w:t>1</w:t>
            </w:r>
          </w:p>
        </w:tc>
        <w:tc>
          <w:tcPr>
            <w:tcW w:w="3544" w:type="dxa"/>
            <w:vAlign w:val="center"/>
          </w:tcPr>
          <w:p w14:paraId="79F29C43" w14:textId="6B0F1CA4" w:rsidR="00CB31A8" w:rsidRPr="00AD6C62" w:rsidRDefault="007C6B91" w:rsidP="007C6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ცენტრალური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ოფისი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თბილისი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მტკვრის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მარჯვენა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სანაპირო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გოთუას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ქუჩის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მიმდებარე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ტერიტორია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შპს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,,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ლუკოილ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ჯორჯია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ს</w:t>
            </w:r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ოფისი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B61A5D5" w14:textId="64F4416B" w:rsidR="00CB31A8" w:rsidRPr="00AD6C62" w:rsidRDefault="007C6B91" w:rsidP="00FC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Calibri" w:hAnsi="Sylfaen" w:cs="Sylfaen"/>
                <w:sz w:val="20"/>
                <w:szCs w:val="20"/>
              </w:rPr>
              <w:t>ოფისი</w:t>
            </w:r>
            <w:proofErr w:type="spellEnd"/>
          </w:p>
        </w:tc>
        <w:tc>
          <w:tcPr>
            <w:tcW w:w="1701" w:type="dxa"/>
            <w:vAlign w:val="center"/>
          </w:tcPr>
          <w:p w14:paraId="1C23C103" w14:textId="77777777" w:rsidR="00CB31A8" w:rsidRPr="00AD6C62" w:rsidRDefault="00CB31A8" w:rsidP="00FC4C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  <w:p w14:paraId="367486BD" w14:textId="77777777" w:rsidR="007C6B91" w:rsidRPr="00AD6C62" w:rsidRDefault="007C6B91" w:rsidP="00FC4C9B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Helvetica" w:hAnsi="Sylfaen" w:cs="Sylfaen"/>
                <w:sz w:val="20"/>
                <w:szCs w:val="20"/>
              </w:rPr>
              <w:t>სტაციონარული</w:t>
            </w:r>
            <w:proofErr w:type="spellEnd"/>
          </w:p>
          <w:p w14:paraId="5ECC66F8" w14:textId="61776CDE" w:rsidR="00CB31A8" w:rsidRPr="00AD6C62" w:rsidRDefault="00CB31A8" w:rsidP="007C6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  </w:t>
            </w:r>
            <w:proofErr w:type="spellStart"/>
            <w:r w:rsidR="007C6B91" w:rsidRPr="00AD6C62">
              <w:rPr>
                <w:rFonts w:ascii="Sylfaen" w:eastAsia="Arial Unicode MS" w:hAnsi="Sylfaen" w:cs="Sylfaen"/>
                <w:sz w:val="20"/>
                <w:szCs w:val="20"/>
              </w:rPr>
              <w:t>პატრული</w:t>
            </w:r>
            <w:proofErr w:type="spellEnd"/>
          </w:p>
        </w:tc>
        <w:tc>
          <w:tcPr>
            <w:tcW w:w="3969" w:type="dxa"/>
            <w:vAlign w:val="center"/>
          </w:tcPr>
          <w:p w14:paraId="629711C8" w14:textId="59D2B49B" w:rsidR="00CB31A8" w:rsidRPr="00AD6C62" w:rsidRDefault="00CB31A8" w:rsidP="00FC4C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 </w:t>
            </w:r>
            <w:r w:rsidR="00C16A14"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24-</w:t>
            </w:r>
            <w:r w:rsidR="00C16A14" w:rsidRPr="00AD6C62">
              <w:rPr>
                <w:rFonts w:ascii="Sylfaen" w:eastAsia="Arial Unicode MS" w:hAnsi="Sylfaen" w:cs="Sylfaen"/>
                <w:sz w:val="20"/>
                <w:szCs w:val="20"/>
              </w:rPr>
              <w:t>საათიანი</w:t>
            </w:r>
            <w:r w:rsidR="00C16A14"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6A14" w:rsidRPr="00AD6C62">
              <w:rPr>
                <w:rFonts w:ascii="Sylfaen" w:eastAsia="Arial Unicode MS" w:hAnsi="Sylfaen" w:cs="Sylfaen"/>
                <w:sz w:val="20"/>
                <w:szCs w:val="20"/>
              </w:rPr>
              <w:t>დაცვა</w:t>
            </w:r>
            <w:proofErr w:type="spellEnd"/>
          </w:p>
          <w:p w14:paraId="58920FC1" w14:textId="77777777" w:rsidR="00CB31A8" w:rsidRPr="00AD6C62" w:rsidRDefault="00CB31A8" w:rsidP="00FC4C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67340BE" w14:textId="34FD2A05" w:rsidR="00CB31A8" w:rsidRPr="00AD6C62" w:rsidRDefault="00C16A14" w:rsidP="00FC4C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Arial Unicode MS" w:hAnsi="Sylfaen" w:cs="Sylfaen"/>
                <w:sz w:val="20"/>
                <w:szCs w:val="20"/>
              </w:rPr>
              <w:t>ყოველდღიურად</w:t>
            </w:r>
            <w:proofErr w:type="spellEnd"/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Arial Unicode MS" w:hAnsi="Sylfaen" w:cs="Sylfaen"/>
                <w:sz w:val="20"/>
                <w:szCs w:val="20"/>
              </w:rPr>
              <w:t>დღეში</w:t>
            </w:r>
            <w:proofErr w:type="spellEnd"/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AD6C62">
              <w:rPr>
                <w:rFonts w:ascii="Sylfaen" w:eastAsia="Arial Unicode MS" w:hAnsi="Sylfaen" w:cs="Sylfaen"/>
                <w:sz w:val="20"/>
                <w:szCs w:val="20"/>
              </w:rPr>
              <w:t>საათი</w:t>
            </w:r>
            <w:proofErr w:type="spellEnd"/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E87ACDD" w14:textId="77777777" w:rsidR="00CB31A8" w:rsidRPr="00AD6C62" w:rsidRDefault="00CB31A8" w:rsidP="00FC4C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B31A8" w:rsidRPr="00AD6C62" w14:paraId="2AEA1AFE" w14:textId="77777777" w:rsidTr="00CB31A8">
        <w:trPr>
          <w:trHeight w:val="54"/>
        </w:trPr>
        <w:tc>
          <w:tcPr>
            <w:tcW w:w="567" w:type="dxa"/>
          </w:tcPr>
          <w:p w14:paraId="630E4D31" w14:textId="77777777" w:rsidR="00CB31A8" w:rsidRPr="00AD6C62" w:rsidRDefault="00CB31A8" w:rsidP="00047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pct10" w:color="auto" w:fill="FFFFFF"/>
              </w:rPr>
            </w:pPr>
            <w:r w:rsidRPr="00AD6C62">
              <w:rPr>
                <w:rFonts w:ascii="Times New Roman" w:hAnsi="Times New Roman" w:cs="Times New Roman"/>
                <w:sz w:val="20"/>
                <w:szCs w:val="20"/>
                <w:shd w:val="pct10" w:color="auto" w:fill="FFFFFF"/>
              </w:rPr>
              <w:t>2</w:t>
            </w:r>
          </w:p>
        </w:tc>
        <w:tc>
          <w:tcPr>
            <w:tcW w:w="3544" w:type="dxa"/>
            <w:vAlign w:val="center"/>
          </w:tcPr>
          <w:p w14:paraId="36B44C35" w14:textId="463424E2" w:rsidR="00CB31A8" w:rsidRPr="00AD6C62" w:rsidRDefault="007C6B91" w:rsidP="007C6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ნავთობბაზა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მცხეთის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რაიონი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სოფ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6C62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ძეგვი</w:t>
            </w:r>
            <w:proofErr w:type="spellEnd"/>
            <w:r w:rsidRPr="00A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DC6D50" w14:textId="56FE8361" w:rsidR="00CB31A8" w:rsidRPr="00AD6C62" w:rsidRDefault="007C6B91" w:rsidP="00C3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Calibri" w:hAnsi="Sylfaen" w:cs="Sylfaen"/>
                <w:sz w:val="20"/>
                <w:szCs w:val="20"/>
              </w:rPr>
              <w:t>ნავთობბაზა</w:t>
            </w:r>
            <w:proofErr w:type="spellEnd"/>
          </w:p>
        </w:tc>
        <w:tc>
          <w:tcPr>
            <w:tcW w:w="1701" w:type="dxa"/>
            <w:vAlign w:val="center"/>
          </w:tcPr>
          <w:p w14:paraId="4C5A6AA8" w14:textId="77777777" w:rsidR="00CB31A8" w:rsidRPr="00AD6C62" w:rsidRDefault="00CB31A8" w:rsidP="00FC4C9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  <w:p w14:paraId="43BA8BA5" w14:textId="65714608" w:rsidR="00CB31A8" w:rsidRPr="00AD6C62" w:rsidRDefault="007C6B91" w:rsidP="00C351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Helvetica" w:hAnsi="Sylfaen" w:cs="Sylfaen"/>
                <w:sz w:val="20"/>
                <w:szCs w:val="20"/>
              </w:rPr>
              <w:t>სტაციონარული</w:t>
            </w:r>
            <w:proofErr w:type="spellEnd"/>
          </w:p>
        </w:tc>
        <w:tc>
          <w:tcPr>
            <w:tcW w:w="3969" w:type="dxa"/>
            <w:vAlign w:val="center"/>
          </w:tcPr>
          <w:p w14:paraId="668BFFE5" w14:textId="70318975" w:rsidR="00CB31A8" w:rsidRPr="00AD6C62" w:rsidRDefault="00CB31A8" w:rsidP="00CB31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 </w:t>
            </w:r>
            <w:r w:rsidR="00C16A14"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24-</w:t>
            </w:r>
            <w:r w:rsidR="00C16A14" w:rsidRPr="00AD6C62">
              <w:rPr>
                <w:rFonts w:ascii="Sylfaen" w:eastAsia="Arial Unicode MS" w:hAnsi="Sylfaen" w:cs="Sylfaen"/>
                <w:sz w:val="20"/>
                <w:szCs w:val="20"/>
              </w:rPr>
              <w:t>საათიანი</w:t>
            </w:r>
            <w:r w:rsidR="00C16A14"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6A14" w:rsidRPr="00AD6C62">
              <w:rPr>
                <w:rFonts w:ascii="Sylfaen" w:eastAsia="Arial Unicode MS" w:hAnsi="Sylfaen" w:cs="Sylfaen"/>
                <w:sz w:val="20"/>
                <w:szCs w:val="20"/>
              </w:rPr>
              <w:t>დაცვა</w:t>
            </w:r>
            <w:proofErr w:type="spellEnd"/>
          </w:p>
          <w:p w14:paraId="23E4F4EC" w14:textId="77777777" w:rsidR="00CB31A8" w:rsidRPr="00AD6C62" w:rsidRDefault="00CB31A8" w:rsidP="00FC4C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B6429D" w14:textId="77777777" w:rsidR="00C16A14" w:rsidRPr="00AD6C62" w:rsidRDefault="00C16A14" w:rsidP="00C16A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D6C62">
              <w:rPr>
                <w:rFonts w:ascii="Sylfaen" w:eastAsia="Arial Unicode MS" w:hAnsi="Sylfaen" w:cs="Sylfaen"/>
                <w:sz w:val="20"/>
                <w:szCs w:val="20"/>
              </w:rPr>
              <w:t>ყოველდღიურად</w:t>
            </w:r>
            <w:proofErr w:type="spellEnd"/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C62">
              <w:rPr>
                <w:rFonts w:ascii="Sylfaen" w:eastAsia="Arial Unicode MS" w:hAnsi="Sylfaen" w:cs="Sylfaen"/>
                <w:sz w:val="20"/>
                <w:szCs w:val="20"/>
              </w:rPr>
              <w:t>დღეში</w:t>
            </w:r>
            <w:proofErr w:type="spellEnd"/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AD6C62">
              <w:rPr>
                <w:rFonts w:ascii="Sylfaen" w:eastAsia="Arial Unicode MS" w:hAnsi="Sylfaen" w:cs="Sylfaen"/>
                <w:sz w:val="20"/>
                <w:szCs w:val="20"/>
              </w:rPr>
              <w:t>საათი</w:t>
            </w:r>
            <w:proofErr w:type="spellEnd"/>
            <w:r w:rsidRPr="00AD6C6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614EE668" w14:textId="77777777" w:rsidR="00CB31A8" w:rsidRPr="00AD6C62" w:rsidRDefault="00CB31A8" w:rsidP="00FC4C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721A5BBC" w14:textId="77777777" w:rsidR="00062D5D" w:rsidRPr="00AD6C62" w:rsidRDefault="00062D5D" w:rsidP="00CB31A8">
      <w:pPr>
        <w:shd w:val="clear" w:color="auto" w:fill="FFFFFF"/>
        <w:spacing w:line="274" w:lineRule="exact"/>
        <w:ind w:firstLine="548"/>
        <w:rPr>
          <w:rFonts w:ascii="Times New Roman" w:hAnsi="Times New Roman" w:cs="Times New Roman"/>
          <w:b/>
          <w:sz w:val="28"/>
          <w:szCs w:val="28"/>
        </w:rPr>
      </w:pPr>
    </w:p>
    <w:sectPr w:rsidR="00062D5D" w:rsidRPr="00AD6C62" w:rsidSect="00215C23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725"/>
    <w:multiLevelType w:val="hybridMultilevel"/>
    <w:tmpl w:val="84808F6A"/>
    <w:lvl w:ilvl="0" w:tplc="26AAB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30547"/>
    <w:multiLevelType w:val="hybridMultilevel"/>
    <w:tmpl w:val="5896EAFA"/>
    <w:lvl w:ilvl="0" w:tplc="26AAB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65BB8"/>
    <w:multiLevelType w:val="hybridMultilevel"/>
    <w:tmpl w:val="E6944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C3F5D"/>
    <w:multiLevelType w:val="hybridMultilevel"/>
    <w:tmpl w:val="B3F675B2"/>
    <w:lvl w:ilvl="0" w:tplc="0D7EDF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3CBD"/>
    <w:multiLevelType w:val="multilevel"/>
    <w:tmpl w:val="D31EAE2A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1ADB7B11"/>
    <w:multiLevelType w:val="hybridMultilevel"/>
    <w:tmpl w:val="E4FA04BA"/>
    <w:lvl w:ilvl="0" w:tplc="26AAB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D4BE8"/>
    <w:multiLevelType w:val="hybridMultilevel"/>
    <w:tmpl w:val="70CA7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CC4DED"/>
    <w:multiLevelType w:val="hybridMultilevel"/>
    <w:tmpl w:val="A808CE1E"/>
    <w:lvl w:ilvl="0" w:tplc="81CE480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3B8"/>
    <w:multiLevelType w:val="multilevel"/>
    <w:tmpl w:val="A0E297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430C6B2B"/>
    <w:multiLevelType w:val="multilevel"/>
    <w:tmpl w:val="63B6C99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45B73BF3"/>
    <w:multiLevelType w:val="hybridMultilevel"/>
    <w:tmpl w:val="03FC4690"/>
    <w:lvl w:ilvl="0" w:tplc="34D415A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59719A"/>
    <w:multiLevelType w:val="hybridMultilevel"/>
    <w:tmpl w:val="443C06AC"/>
    <w:lvl w:ilvl="0" w:tplc="51C2F6D0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440371"/>
    <w:multiLevelType w:val="hybridMultilevel"/>
    <w:tmpl w:val="6696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7C6724"/>
    <w:multiLevelType w:val="multilevel"/>
    <w:tmpl w:val="47D4F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5A26E4A"/>
    <w:multiLevelType w:val="multilevel"/>
    <w:tmpl w:val="7034E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2B39B1"/>
    <w:multiLevelType w:val="hybridMultilevel"/>
    <w:tmpl w:val="D0980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F26C10"/>
    <w:multiLevelType w:val="multilevel"/>
    <w:tmpl w:val="F1B65BBC"/>
    <w:lvl w:ilvl="0">
      <w:start w:val="1"/>
      <w:numFmt w:val="decimal"/>
      <w:lvlText w:val="%1."/>
      <w:lvlJc w:val="left"/>
      <w:pPr>
        <w:ind w:left="400" w:hanging="400"/>
      </w:pPr>
      <w:rPr>
        <w:rFonts w:ascii="Helvetica" w:hAnsi="Helvetica" w:cs="Helvetica"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ascii="Helvetica" w:hAnsi="Helvetica" w:cs="Helvetic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Helvetica" w:hAnsi="Helvetica" w:cs="Helvetic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Helvetica" w:hAnsi="Helvetica" w:cs="Helvetic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Helvetica" w:hAnsi="Helvetica" w:cs="Helvetic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Helvetica" w:hAnsi="Helvetica" w:cs="Helvetic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Helvetica" w:hAnsi="Helvetica" w:cs="Helvetic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Helvetica" w:hAnsi="Helvetica" w:cs="Helvetic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Helvetica" w:hAnsi="Helvetica" w:cs="Helvetica" w:hint="default"/>
      </w:rPr>
    </w:lvl>
  </w:abstractNum>
  <w:abstractNum w:abstractNumId="17" w15:restartNumberingAfterBreak="0">
    <w:nsid w:val="6B8B12AD"/>
    <w:multiLevelType w:val="hybridMultilevel"/>
    <w:tmpl w:val="384C13A6"/>
    <w:lvl w:ilvl="0" w:tplc="26AAB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D3648A"/>
    <w:multiLevelType w:val="singleLevel"/>
    <w:tmpl w:val="93FCCC2A"/>
    <w:lvl w:ilvl="0">
      <w:start w:val="11"/>
      <w:numFmt w:val="decimal"/>
      <w:lvlText w:val="5.%1."/>
      <w:legacy w:legacy="1" w:legacySpace="0" w:legacyIndent="5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5365A0D"/>
    <w:multiLevelType w:val="hybridMultilevel"/>
    <w:tmpl w:val="E32C9AC0"/>
    <w:lvl w:ilvl="0" w:tplc="51C2F6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1493"/>
    <w:multiLevelType w:val="hybridMultilevel"/>
    <w:tmpl w:val="01BA79D8"/>
    <w:lvl w:ilvl="0" w:tplc="FFFFFFFF">
      <w:start w:val="1"/>
      <w:numFmt w:val="decimal"/>
      <w:lvlText w:val="%1."/>
      <w:lvlJc w:val="left"/>
      <w:pPr>
        <w:ind w:left="686" w:hanging="360"/>
      </w:pPr>
      <w:rPr>
        <w:rFonts w:cs="Times New Roman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1" w15:restartNumberingAfterBreak="0">
    <w:nsid w:val="7DC965E4"/>
    <w:multiLevelType w:val="multilevel"/>
    <w:tmpl w:val="5F0CE0A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8"/>
  </w:num>
  <w:num w:numId="5">
    <w:abstractNumId w:val="20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9"/>
  </w:num>
  <w:num w:numId="17">
    <w:abstractNumId w:val="19"/>
  </w:num>
  <w:num w:numId="18">
    <w:abstractNumId w:val="8"/>
  </w:num>
  <w:num w:numId="19">
    <w:abstractNumId w:val="21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41"/>
    <w:rsid w:val="0000460F"/>
    <w:rsid w:val="0003603F"/>
    <w:rsid w:val="00062D5D"/>
    <w:rsid w:val="0006697B"/>
    <w:rsid w:val="00092029"/>
    <w:rsid w:val="00092F17"/>
    <w:rsid w:val="000A5174"/>
    <w:rsid w:val="000D445C"/>
    <w:rsid w:val="000E28A2"/>
    <w:rsid w:val="001351DC"/>
    <w:rsid w:val="00146334"/>
    <w:rsid w:val="0015682B"/>
    <w:rsid w:val="00156D54"/>
    <w:rsid w:val="00162724"/>
    <w:rsid w:val="00180511"/>
    <w:rsid w:val="001A2482"/>
    <w:rsid w:val="001A4ED5"/>
    <w:rsid w:val="001A561F"/>
    <w:rsid w:val="001B6E1A"/>
    <w:rsid w:val="001C7F32"/>
    <w:rsid w:val="001D2311"/>
    <w:rsid w:val="001D412C"/>
    <w:rsid w:val="001E7642"/>
    <w:rsid w:val="001F3626"/>
    <w:rsid w:val="0020406B"/>
    <w:rsid w:val="00215C23"/>
    <w:rsid w:val="0022420A"/>
    <w:rsid w:val="002266FE"/>
    <w:rsid w:val="00227500"/>
    <w:rsid w:val="00247E07"/>
    <w:rsid w:val="00256B6C"/>
    <w:rsid w:val="00266594"/>
    <w:rsid w:val="00281028"/>
    <w:rsid w:val="00290A79"/>
    <w:rsid w:val="00290BBF"/>
    <w:rsid w:val="0029249E"/>
    <w:rsid w:val="0029329F"/>
    <w:rsid w:val="002A1C3C"/>
    <w:rsid w:val="002B3A03"/>
    <w:rsid w:val="002D07EC"/>
    <w:rsid w:val="002D26FA"/>
    <w:rsid w:val="002D657C"/>
    <w:rsid w:val="002E2D88"/>
    <w:rsid w:val="002E77C2"/>
    <w:rsid w:val="002F3E59"/>
    <w:rsid w:val="0030067C"/>
    <w:rsid w:val="003020E2"/>
    <w:rsid w:val="003100BC"/>
    <w:rsid w:val="00322AEF"/>
    <w:rsid w:val="003318E4"/>
    <w:rsid w:val="00335FFF"/>
    <w:rsid w:val="003423E4"/>
    <w:rsid w:val="00342D95"/>
    <w:rsid w:val="00343DE2"/>
    <w:rsid w:val="00356332"/>
    <w:rsid w:val="00361AB4"/>
    <w:rsid w:val="00374485"/>
    <w:rsid w:val="003A0177"/>
    <w:rsid w:val="003A5EB5"/>
    <w:rsid w:val="003A6544"/>
    <w:rsid w:val="003A74E8"/>
    <w:rsid w:val="003C1041"/>
    <w:rsid w:val="003F0982"/>
    <w:rsid w:val="004003A4"/>
    <w:rsid w:val="00416FBC"/>
    <w:rsid w:val="00432288"/>
    <w:rsid w:val="004352E3"/>
    <w:rsid w:val="0043678D"/>
    <w:rsid w:val="00441B63"/>
    <w:rsid w:val="004601BA"/>
    <w:rsid w:val="004827CB"/>
    <w:rsid w:val="004A7469"/>
    <w:rsid w:val="004B73D5"/>
    <w:rsid w:val="004D53D7"/>
    <w:rsid w:val="005149B0"/>
    <w:rsid w:val="005220DD"/>
    <w:rsid w:val="00522FBB"/>
    <w:rsid w:val="005515FD"/>
    <w:rsid w:val="00554F6A"/>
    <w:rsid w:val="005563B9"/>
    <w:rsid w:val="005606EA"/>
    <w:rsid w:val="005675B2"/>
    <w:rsid w:val="005855B6"/>
    <w:rsid w:val="00591D03"/>
    <w:rsid w:val="0059228D"/>
    <w:rsid w:val="005C332B"/>
    <w:rsid w:val="005C351F"/>
    <w:rsid w:val="005E0410"/>
    <w:rsid w:val="00604FBA"/>
    <w:rsid w:val="00610595"/>
    <w:rsid w:val="00612199"/>
    <w:rsid w:val="00613AF6"/>
    <w:rsid w:val="00636002"/>
    <w:rsid w:val="00655D78"/>
    <w:rsid w:val="0068124E"/>
    <w:rsid w:val="006A0646"/>
    <w:rsid w:val="006B2027"/>
    <w:rsid w:val="006B2AC6"/>
    <w:rsid w:val="006B46E2"/>
    <w:rsid w:val="006D327A"/>
    <w:rsid w:val="006E0527"/>
    <w:rsid w:val="006E7CC4"/>
    <w:rsid w:val="0070350E"/>
    <w:rsid w:val="00715FBD"/>
    <w:rsid w:val="00733C2B"/>
    <w:rsid w:val="007413DC"/>
    <w:rsid w:val="00744103"/>
    <w:rsid w:val="007452D2"/>
    <w:rsid w:val="00750D09"/>
    <w:rsid w:val="00761910"/>
    <w:rsid w:val="0076377A"/>
    <w:rsid w:val="007672BD"/>
    <w:rsid w:val="00767488"/>
    <w:rsid w:val="00772F9F"/>
    <w:rsid w:val="0077606F"/>
    <w:rsid w:val="00792A8E"/>
    <w:rsid w:val="00796236"/>
    <w:rsid w:val="007A06EC"/>
    <w:rsid w:val="007A72F1"/>
    <w:rsid w:val="007B79EA"/>
    <w:rsid w:val="007B7F61"/>
    <w:rsid w:val="007C6B91"/>
    <w:rsid w:val="007D3341"/>
    <w:rsid w:val="007D42EF"/>
    <w:rsid w:val="00815F94"/>
    <w:rsid w:val="0082010A"/>
    <w:rsid w:val="00827D67"/>
    <w:rsid w:val="008326E1"/>
    <w:rsid w:val="0084757E"/>
    <w:rsid w:val="00861FA7"/>
    <w:rsid w:val="00870413"/>
    <w:rsid w:val="008835EC"/>
    <w:rsid w:val="008B2A00"/>
    <w:rsid w:val="008C7852"/>
    <w:rsid w:val="008D1817"/>
    <w:rsid w:val="008D2E52"/>
    <w:rsid w:val="008E4A01"/>
    <w:rsid w:val="008F2FCD"/>
    <w:rsid w:val="00934DDC"/>
    <w:rsid w:val="00935040"/>
    <w:rsid w:val="00945B6C"/>
    <w:rsid w:val="00972B87"/>
    <w:rsid w:val="00980BB2"/>
    <w:rsid w:val="00990588"/>
    <w:rsid w:val="009919DE"/>
    <w:rsid w:val="00995C6A"/>
    <w:rsid w:val="00996EF6"/>
    <w:rsid w:val="009A0353"/>
    <w:rsid w:val="00A027EE"/>
    <w:rsid w:val="00A12963"/>
    <w:rsid w:val="00A36E45"/>
    <w:rsid w:val="00A422C7"/>
    <w:rsid w:val="00AD6C62"/>
    <w:rsid w:val="00AE5EDB"/>
    <w:rsid w:val="00AF0170"/>
    <w:rsid w:val="00AF1DFA"/>
    <w:rsid w:val="00AF78BE"/>
    <w:rsid w:val="00B237B1"/>
    <w:rsid w:val="00B276B7"/>
    <w:rsid w:val="00B30545"/>
    <w:rsid w:val="00B3291A"/>
    <w:rsid w:val="00B523C4"/>
    <w:rsid w:val="00B7748E"/>
    <w:rsid w:val="00BB3C4C"/>
    <w:rsid w:val="00BC11CF"/>
    <w:rsid w:val="00BC2DBC"/>
    <w:rsid w:val="00BC2E59"/>
    <w:rsid w:val="00BC5E8E"/>
    <w:rsid w:val="00BD2435"/>
    <w:rsid w:val="00BE022D"/>
    <w:rsid w:val="00C017B7"/>
    <w:rsid w:val="00C037A0"/>
    <w:rsid w:val="00C04DFF"/>
    <w:rsid w:val="00C145A8"/>
    <w:rsid w:val="00C16A14"/>
    <w:rsid w:val="00C3510C"/>
    <w:rsid w:val="00C541AD"/>
    <w:rsid w:val="00C54659"/>
    <w:rsid w:val="00C60407"/>
    <w:rsid w:val="00C748C7"/>
    <w:rsid w:val="00C75AC8"/>
    <w:rsid w:val="00C96D4D"/>
    <w:rsid w:val="00CA4C86"/>
    <w:rsid w:val="00CB31A8"/>
    <w:rsid w:val="00CB7F68"/>
    <w:rsid w:val="00CE1B0A"/>
    <w:rsid w:val="00D215FC"/>
    <w:rsid w:val="00D25841"/>
    <w:rsid w:val="00D3417E"/>
    <w:rsid w:val="00D37249"/>
    <w:rsid w:val="00D617E5"/>
    <w:rsid w:val="00D62150"/>
    <w:rsid w:val="00D63107"/>
    <w:rsid w:val="00DA0EDB"/>
    <w:rsid w:val="00DA3D40"/>
    <w:rsid w:val="00DB4113"/>
    <w:rsid w:val="00DC2E08"/>
    <w:rsid w:val="00DF2D84"/>
    <w:rsid w:val="00E12004"/>
    <w:rsid w:val="00E35477"/>
    <w:rsid w:val="00E37618"/>
    <w:rsid w:val="00E45BF8"/>
    <w:rsid w:val="00E45C1F"/>
    <w:rsid w:val="00E528BF"/>
    <w:rsid w:val="00E57634"/>
    <w:rsid w:val="00E85585"/>
    <w:rsid w:val="00E931F5"/>
    <w:rsid w:val="00E95534"/>
    <w:rsid w:val="00E9622D"/>
    <w:rsid w:val="00EC43E3"/>
    <w:rsid w:val="00ED4285"/>
    <w:rsid w:val="00F232F2"/>
    <w:rsid w:val="00F3280B"/>
    <w:rsid w:val="00F50E9B"/>
    <w:rsid w:val="00F56447"/>
    <w:rsid w:val="00F61143"/>
    <w:rsid w:val="00F7197A"/>
    <w:rsid w:val="00F81879"/>
    <w:rsid w:val="00FA1E31"/>
    <w:rsid w:val="00FA347A"/>
    <w:rsid w:val="00FA4766"/>
    <w:rsid w:val="00FC3DCB"/>
    <w:rsid w:val="00FC40CE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46CA"/>
  <w15:docId w15:val="{00958693-1AAA-4640-937B-67C4A33A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6C"/>
  </w:style>
  <w:style w:type="paragraph" w:styleId="Heading2">
    <w:name w:val="heading 2"/>
    <w:basedOn w:val="Normal"/>
    <w:next w:val="Normal"/>
    <w:link w:val="Heading2Char"/>
    <w:uiPriority w:val="99"/>
    <w:qFormat/>
    <w:rsid w:val="00815F9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15F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81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815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BB3C4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04DF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Текст таблицы"/>
    <w:basedOn w:val="Normal"/>
    <w:rsid w:val="00D215FC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07BD-D6C9-4451-85C8-F181169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miroshnichenko</dc:creator>
  <cp:lastModifiedBy>Sophio Tabidze</cp:lastModifiedBy>
  <cp:revision>70</cp:revision>
  <cp:lastPrinted>2015-07-27T01:36:00Z</cp:lastPrinted>
  <dcterms:created xsi:type="dcterms:W3CDTF">2020-10-22T09:26:00Z</dcterms:created>
  <dcterms:modified xsi:type="dcterms:W3CDTF">2020-10-26T07:38:00Z</dcterms:modified>
</cp:coreProperties>
</file>